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AMENDMENT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3748" w:val="left" w:leader="none"/>
        </w:tabs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Solicitation</w:t>
      </w:r>
      <w:r>
        <w:rPr>
          <w:spacing w:val="-20"/>
          <w:u w:val="single" w:color="000000"/>
        </w:rPr>
        <w:t> </w:t>
      </w:r>
      <w:r>
        <w:rPr>
          <w:spacing w:val="-1"/>
          <w:u w:val="single" w:color="000000"/>
        </w:rPr>
        <w:t>Number:</w:t>
      </w:r>
      <w:r>
        <w:rPr>
          <w:spacing w:val="-1"/>
        </w:rPr>
        <w:tab/>
      </w:r>
      <w:r>
        <w:rPr>
          <w:spacing w:val="-1"/>
        </w:rPr>
        <w:t>PHS-2018-1</w:t>
      </w:r>
      <w:r>
        <w:rPr/>
      </w:r>
    </w:p>
    <w:p>
      <w:pPr>
        <w:pStyle w:val="BodyText"/>
        <w:tabs>
          <w:tab w:pos="3747" w:val="left" w:leader="none"/>
          <w:tab w:pos="3857" w:val="right" w:leader="none"/>
        </w:tabs>
        <w:spacing w:line="353" w:lineRule="auto" w:before="120"/>
        <w:ind w:right="5766"/>
        <w:jc w:val="both"/>
      </w:pPr>
      <w:r>
        <w:rPr>
          <w:w w:val="99"/>
        </w:rPr>
      </w:r>
      <w:r>
        <w:rPr>
          <w:spacing w:val="-1"/>
          <w:u w:val="single" w:color="000000"/>
        </w:rPr>
        <w:t>Date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Solicitation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Issuance:</w:t>
      </w:r>
      <w:r>
        <w:rPr>
          <w:spacing w:val="-1"/>
        </w:rPr>
        <w:tab/>
      </w:r>
      <w:r>
        <w:rPr>
          <w:spacing w:val="-1"/>
        </w:rPr>
        <w:t>07/18/2017</w:t>
      </w:r>
      <w:r>
        <w:rPr>
          <w:spacing w:val="47"/>
          <w:w w:val="99"/>
        </w:rPr>
        <w:t> </w:t>
      </w:r>
      <w:r>
        <w:rPr>
          <w:spacing w:val="-1"/>
          <w:u w:val="single" w:color="000000"/>
        </w:rPr>
        <w:t>Date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Amendment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No.1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Issuance:</w:t>
      </w:r>
      <w:r>
        <w:rPr>
          <w:spacing w:val="34"/>
          <w:u w:val="single" w:color="000000"/>
        </w:rPr>
        <w:t> </w:t>
      </w:r>
      <w:r>
        <w:rPr>
          <w:spacing w:val="34"/>
        </w:rPr>
      </w:r>
      <w:r>
        <w:rPr>
          <w:spacing w:val="-1"/>
        </w:rPr>
        <w:t>07/28/2017</w:t>
      </w:r>
      <w:r>
        <w:rPr>
          <w:spacing w:val="45"/>
          <w:w w:val="99"/>
        </w:rPr>
        <w:t> </w:t>
      </w:r>
      <w:r>
        <w:rPr>
          <w:spacing w:val="-1"/>
          <w:u w:val="single" w:color="000000"/>
        </w:rPr>
        <w:t>Number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Pages</w:t>
      </w:r>
      <w:r>
        <w:rPr>
          <w:spacing w:val="-1"/>
        </w:rPr>
        <w:tab/>
        <w:tab/>
      </w:r>
      <w:r>
        <w:rPr/>
        <w:t>2</w:t>
      </w:r>
      <w:r>
        <w:rPr/>
      </w:r>
    </w:p>
    <w:p>
      <w:pPr>
        <w:pStyle w:val="BodyText"/>
        <w:spacing w:line="240" w:lineRule="auto" w:before="5"/>
        <w:ind w:right="0"/>
        <w:jc w:val="both"/>
      </w:pPr>
      <w:r>
        <w:rPr>
          <w:w w:val="99"/>
        </w:rPr>
      </w:r>
      <w:r>
        <w:rPr>
          <w:u w:val="single" w:color="000000"/>
        </w:rPr>
        <w:t>Points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Contact:</w:t>
      </w:r>
      <w:r>
        <w:rPr>
          <w:w w:val="99"/>
        </w:rPr>
      </w:r>
      <w:r>
        <w:rPr/>
      </w:r>
    </w:p>
    <w:p>
      <w:pPr>
        <w:pStyle w:val="BodyText"/>
        <w:tabs>
          <w:tab w:pos="3748" w:val="left" w:leader="none"/>
        </w:tabs>
        <w:spacing w:line="240" w:lineRule="auto" w:before="60"/>
        <w:ind w:left="148" w:right="1180" w:hanging="1"/>
        <w:jc w:val="left"/>
      </w:pPr>
      <w:r>
        <w:rPr>
          <w:spacing w:val="-1"/>
        </w:rPr>
        <w:t>George</w:t>
      </w:r>
      <w:r>
        <w:rPr>
          <w:spacing w:val="-12"/>
        </w:rPr>
        <w:t> </w:t>
      </w:r>
      <w:r>
        <w:rPr>
          <w:spacing w:val="-1"/>
        </w:rPr>
        <w:t>Kennedy,</w:t>
      </w:r>
      <w:r>
        <w:rPr>
          <w:spacing w:val="-11"/>
        </w:rPr>
        <w:t> </w:t>
      </w:r>
      <w:r>
        <w:rPr>
          <w:spacing w:val="-1"/>
        </w:rPr>
        <w:t>Contracting</w:t>
      </w:r>
      <w:r>
        <w:rPr>
          <w:spacing w:val="-11"/>
        </w:rPr>
        <w:t> </w:t>
      </w:r>
      <w:r>
        <w:rPr>
          <w:spacing w:val="-1"/>
        </w:rPr>
        <w:t>Officer</w:t>
        <w:tab/>
        <w:t>Tiffany</w:t>
      </w:r>
      <w:r>
        <w:rPr>
          <w:spacing w:val="-8"/>
        </w:rPr>
        <w:t> </w:t>
      </w:r>
      <w:r>
        <w:rPr>
          <w:spacing w:val="-1"/>
        </w:rPr>
        <w:t>Chadwick,</w:t>
      </w:r>
      <w:r>
        <w:rPr>
          <w:spacing w:val="-9"/>
        </w:rPr>
        <w:t> </w:t>
      </w:r>
      <w:r>
        <w:rPr>
          <w:spacing w:val="-1"/>
        </w:rPr>
        <w:t>Procurement</w:t>
      </w:r>
      <w:r>
        <w:rPr>
          <w:spacing w:val="-9"/>
        </w:rPr>
        <w:t> </w:t>
      </w:r>
      <w:r>
        <w:rPr>
          <w:spacing w:val="-1"/>
        </w:rPr>
        <w:t>Analyst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>
          <w:spacing w:val="-1"/>
        </w:rPr>
        <w:t>Contracting</w:t>
      </w:r>
      <w:r>
        <w:rPr>
          <w:spacing w:val="-9"/>
        </w:rPr>
        <w:t> </w:t>
      </w:r>
      <w:r>
        <w:rPr>
          <w:spacing w:val="-1"/>
        </w:rPr>
        <w:t>Officer</w:t>
      </w:r>
      <w:r>
        <w:rPr>
          <w:spacing w:val="110"/>
          <w:w w:val="99"/>
        </w:rPr>
        <w:t> </w:t>
      </w:r>
      <w:r>
        <w:rPr>
          <w:spacing w:val="-1"/>
        </w:rPr>
        <w:t>E-mail:</w:t>
      </w:r>
      <w:r>
        <w:rPr>
          <w:spacing w:val="-23"/>
        </w:rPr>
        <w:t> </w:t>
      </w:r>
      <w:r>
        <w:rPr>
          <w:color w:val="0000FF"/>
          <w:spacing w:val="-23"/>
        </w:rPr>
      </w:r>
      <w:hyperlink r:id="rId5">
        <w:r>
          <w:rPr>
            <w:color w:val="0000FF"/>
            <w:spacing w:val="-1"/>
            <w:u w:val="single" w:color="0000FF"/>
          </w:rPr>
          <w:t>kennedyg@mail.nih.gov</w:t>
        </w:r>
        <w:r>
          <w:rPr>
            <w:color w:val="0000FF"/>
            <w:spacing w:val="-1"/>
          </w:rPr>
        </w:r>
      </w:hyperlink>
      <w:r>
        <w:rPr>
          <w:color w:val="0000FF"/>
          <w:spacing w:val="-1"/>
        </w:rPr>
        <w:tab/>
      </w:r>
      <w:r>
        <w:rPr>
          <w:spacing w:val="-1"/>
        </w:rPr>
        <w:t>E-mail</w:t>
      </w:r>
      <w:r>
        <w:rPr>
          <w:color w:val="0000FF"/>
          <w:spacing w:val="-1"/>
        </w:rPr>
        <w:t>:</w:t>
      </w:r>
      <w:r>
        <w:rPr>
          <w:color w:val="0000FF"/>
          <w:spacing w:val="-30"/>
        </w:rPr>
        <w:t> </w:t>
      </w:r>
      <w:hyperlink r:id="rId6">
        <w:r>
          <w:rPr>
            <w:color w:val="0000FF"/>
            <w:spacing w:val="-30"/>
          </w:rPr>
        </w:r>
        <w:r>
          <w:rPr>
            <w:color w:val="0000FF"/>
            <w:spacing w:val="-1"/>
            <w:u w:val="single" w:color="0000FF"/>
          </w:rPr>
          <w:t>tiffany.chadwick@nih.gov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tabs>
          <w:tab w:pos="3747" w:val="left" w:leader="none"/>
        </w:tabs>
        <w:spacing w:line="240" w:lineRule="auto"/>
        <w:ind w:right="0"/>
        <w:jc w:val="both"/>
      </w:pPr>
      <w:r>
        <w:rPr>
          <w:spacing w:val="-1"/>
        </w:rPr>
        <w:t>Phone: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240-669-5170</w:t>
        <w:tab/>
        <w:t>Phone:</w:t>
      </w:r>
      <w:r>
        <w:rPr>
          <w:spacing w:val="-19"/>
        </w:rPr>
        <w:t> </w:t>
      </w:r>
      <w:r>
        <w:rPr>
          <w:spacing w:val="-1"/>
        </w:rPr>
        <w:t>240-276-7293</w:t>
      </w:r>
      <w:r>
        <w:rPr/>
      </w:r>
    </w:p>
    <w:p>
      <w:pPr>
        <w:pStyle w:val="BodyText"/>
        <w:spacing w:line="240" w:lineRule="auto" w:before="120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OFFICE</w:t>
      </w:r>
      <w:r>
        <w:rPr>
          <w:spacing w:val="-13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ACQUISITONS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4600"/>
        <w:jc w:val="left"/>
      </w:pPr>
      <w:r>
        <w:rPr>
          <w:spacing w:val="-1"/>
        </w:rPr>
        <w:t>National</w:t>
      </w:r>
      <w:r>
        <w:rPr>
          <w:spacing w:val="-8"/>
        </w:rPr>
        <w:t> </w:t>
      </w:r>
      <w:r>
        <w:rPr>
          <w:spacing w:val="-1"/>
        </w:rPr>
        <w:t>Institute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Allergy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Infectious</w:t>
      </w:r>
      <w:r>
        <w:rPr>
          <w:spacing w:val="-8"/>
        </w:rPr>
        <w:t> </w:t>
      </w:r>
      <w:r>
        <w:rPr>
          <w:spacing w:val="-1"/>
        </w:rPr>
        <w:t>Diseases</w:t>
      </w:r>
      <w:r>
        <w:rPr>
          <w:spacing w:val="-8"/>
        </w:rPr>
        <w:t> </w:t>
      </w:r>
      <w:r>
        <w:rPr>
          <w:spacing w:val="-1"/>
        </w:rPr>
        <w:t>(NIAID)</w:t>
      </w:r>
      <w:r>
        <w:rPr>
          <w:spacing w:val="68"/>
          <w:w w:val="99"/>
        </w:rPr>
        <w:t> </w:t>
      </w:r>
      <w:r>
        <w:rPr/>
        <w:t>5601</w:t>
      </w:r>
      <w:r>
        <w:rPr>
          <w:spacing w:val="-7"/>
        </w:rPr>
        <w:t> </w:t>
      </w:r>
      <w:r>
        <w:rPr>
          <w:spacing w:val="-1"/>
        </w:rPr>
        <w:t>Fishers</w:t>
      </w:r>
      <w:r>
        <w:rPr>
          <w:spacing w:val="-6"/>
        </w:rPr>
        <w:t> </w:t>
      </w:r>
      <w:r>
        <w:rPr>
          <w:spacing w:val="-1"/>
        </w:rPr>
        <w:t>Lane,</w:t>
      </w:r>
      <w:r>
        <w:rPr>
          <w:spacing w:val="-6"/>
        </w:rPr>
        <w:t> </w:t>
      </w:r>
      <w:r>
        <w:rPr/>
        <w:t>Suite</w:t>
      </w:r>
      <w:r>
        <w:rPr>
          <w:spacing w:val="-6"/>
        </w:rPr>
        <w:t> </w:t>
      </w:r>
      <w:r>
        <w:rPr>
          <w:spacing w:val="-1"/>
        </w:rPr>
        <w:t>300,</w:t>
      </w:r>
      <w:r>
        <w:rPr>
          <w:spacing w:val="-6"/>
        </w:rPr>
        <w:t> </w:t>
      </w:r>
      <w:r>
        <w:rPr/>
        <w:t>MSC</w:t>
      </w:r>
      <w:r>
        <w:rPr>
          <w:spacing w:val="-6"/>
        </w:rPr>
        <w:t> </w:t>
      </w:r>
      <w:r>
        <w:rPr>
          <w:spacing w:val="-1"/>
        </w:rPr>
        <w:t>9822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Rockville,</w:t>
      </w:r>
      <w:r>
        <w:rPr>
          <w:spacing w:val="-7"/>
        </w:rPr>
        <w:t> </w:t>
      </w:r>
      <w:r>
        <w:rPr>
          <w:spacing w:val="-1"/>
        </w:rPr>
        <w:t>MD</w:t>
      </w:r>
      <w:r>
        <w:rPr>
          <w:spacing w:val="42"/>
        </w:rPr>
        <w:t> </w:t>
      </w:r>
      <w:r>
        <w:rPr>
          <w:spacing w:val="-1"/>
        </w:rPr>
        <w:t>20892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5.0500pt;height:.85pt;mso-position-horizontal-relative:char;mso-position-vertical-relative:line" coordorigin="0,0" coordsize="10301,17">
            <v:group style="position:absolute;left:8;top:8;width:10284;height:2" coordorigin="8,8" coordsize="10284,2">
              <v:shape style="position:absolute;left:8;top:8;width:10284;height:2" coordorigin="8,8" coordsize="10284,0" path="m8,8l1029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71"/>
        <w:ind w:right="0"/>
        <w:jc w:val="left"/>
      </w:pPr>
      <w:r>
        <w:rPr>
          <w:w w:val="99"/>
        </w:rPr>
      </w:r>
      <w:r>
        <w:rPr>
          <w:spacing w:val="-1"/>
          <w:u w:val="single" w:color="000000"/>
        </w:rPr>
        <w:t>PURPOSE</w:t>
      </w:r>
      <w:r>
        <w:rPr>
          <w:spacing w:val="-15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5"/>
          <w:u w:val="single" w:color="000000"/>
        </w:rPr>
        <w:t> </w:t>
      </w:r>
      <w:r>
        <w:rPr>
          <w:spacing w:val="-1"/>
          <w:u w:val="single" w:color="000000"/>
        </w:rPr>
        <w:t>SOLICITATION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AMENDMENT</w:t>
      </w:r>
      <w:r>
        <w:rPr>
          <w:w w:val="99"/>
        </w:rPr>
      </w:r>
      <w:r>
        <w:rPr/>
      </w:r>
    </w:p>
    <w:p>
      <w:pPr>
        <w:pStyle w:val="BodyText"/>
        <w:spacing w:line="240" w:lineRule="auto" w:before="120"/>
        <w:ind w:right="227"/>
        <w:jc w:val="left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purpose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amendment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revise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Phase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>
          <w:spacing w:val="-1"/>
        </w:rPr>
        <w:t>budget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NIH/NCI</w:t>
      </w:r>
      <w:r>
        <w:rPr>
          <w:spacing w:val="-5"/>
        </w:rPr>
        <w:t> </w:t>
      </w:r>
      <w:r>
        <w:rPr/>
        <w:t>Topic</w:t>
      </w:r>
      <w:r>
        <w:rPr>
          <w:spacing w:val="-6"/>
        </w:rPr>
        <w:t> </w:t>
      </w:r>
      <w:r>
        <w:rPr/>
        <w:t>375</w:t>
      </w:r>
      <w:r>
        <w:rPr>
          <w:spacing w:val="-5"/>
        </w:rPr>
        <w:t> </w:t>
      </w:r>
      <w:r>
        <w:rPr>
          <w:spacing w:val="-1"/>
        </w:rPr>
        <w:t>Diagnostic</w:t>
      </w:r>
      <w:r>
        <w:rPr>
          <w:spacing w:val="-6"/>
        </w:rPr>
        <w:t> </w:t>
      </w:r>
      <w:r>
        <w:rPr>
          <w:spacing w:val="-1"/>
        </w:rPr>
        <w:t>Imaging</w:t>
      </w:r>
      <w:r>
        <w:rPr>
          <w:spacing w:val="-5"/>
        </w:rPr>
        <w:t> </w:t>
      </w:r>
      <w:r>
        <w:rPr/>
        <w:t>for</w:t>
      </w:r>
      <w:r>
        <w:rPr>
          <w:spacing w:val="77"/>
          <w:w w:val="99"/>
        </w:rPr>
        <w:t> </w:t>
      </w:r>
      <w:r>
        <w:rPr>
          <w:spacing w:val="-1"/>
        </w:rPr>
        <w:t>Cancer</w:t>
      </w:r>
      <w:r>
        <w:rPr>
          <w:spacing w:val="-7"/>
        </w:rPr>
        <w:t> </w:t>
      </w:r>
      <w:r>
        <w:rPr>
          <w:spacing w:val="-1"/>
        </w:rPr>
        <w:t>Immunotherapies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respond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questions</w:t>
      </w:r>
      <w:r>
        <w:rPr>
          <w:spacing w:val="-7"/>
        </w:rPr>
        <w:t> </w:t>
      </w:r>
      <w:r>
        <w:rPr>
          <w:spacing w:val="-1"/>
        </w:rPr>
        <w:t>regarding</w:t>
      </w:r>
      <w:r>
        <w:rPr>
          <w:spacing w:val="-7"/>
        </w:rPr>
        <w:t> </w:t>
      </w:r>
      <w:r>
        <w:rPr>
          <w:spacing w:val="-1"/>
        </w:rPr>
        <w:t>NIH/NCI</w:t>
      </w:r>
      <w:r>
        <w:rPr>
          <w:spacing w:val="-6"/>
        </w:rPr>
        <w:t> </w:t>
      </w:r>
      <w:r>
        <w:rPr>
          <w:spacing w:val="-1"/>
        </w:rPr>
        <w:t>Topics</w:t>
      </w:r>
      <w:r>
        <w:rPr>
          <w:spacing w:val="-7"/>
        </w:rPr>
        <w:t> </w:t>
      </w:r>
      <w:r>
        <w:rPr/>
        <w:t>371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1"/>
        </w:rPr>
        <w:t>372.</w:t>
      </w:r>
      <w:r>
        <w:rPr/>
      </w:r>
    </w:p>
    <w:p>
      <w:pPr>
        <w:pStyle w:val="Heading1"/>
        <w:spacing w:line="240" w:lineRule="auto" w:before="120"/>
        <w:ind w:left="148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hour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date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specified</w:t>
      </w:r>
      <w:r>
        <w:rPr>
          <w:spacing w:val="-6"/>
          <w:u w:val="none"/>
        </w:rPr>
        <w:t> </w:t>
      </w:r>
      <w:r>
        <w:rPr>
          <w:u w:val="none"/>
        </w:rPr>
        <w:t>for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receipt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Offers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remains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unchanged.</w:t>
      </w:r>
      <w:r>
        <w:rPr>
          <w:b w:val="0"/>
          <w:u w:val="none"/>
        </w:rPr>
      </w:r>
    </w:p>
    <w:p>
      <w:pPr>
        <w:pStyle w:val="BodyText"/>
        <w:spacing w:line="240" w:lineRule="auto" w:before="119"/>
        <w:ind w:left="148" w:right="0"/>
        <w:jc w:val="left"/>
      </w:pPr>
      <w:r>
        <w:rPr>
          <w:spacing w:val="-1"/>
        </w:rPr>
        <w:t>Except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1"/>
        </w:rPr>
        <w:t>provided</w:t>
      </w:r>
      <w:r>
        <w:rPr>
          <w:spacing w:val="-5"/>
        </w:rPr>
        <w:t> </w:t>
      </w:r>
      <w:r>
        <w:rPr>
          <w:spacing w:val="-1"/>
        </w:rPr>
        <w:t>herein,</w:t>
      </w:r>
      <w:r>
        <w:rPr>
          <w:spacing w:val="-7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spacing w:val="-1"/>
        </w:rPr>
        <w:t>terms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conditions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solicitation</w:t>
      </w:r>
      <w:r>
        <w:rPr>
          <w:spacing w:val="-6"/>
        </w:rPr>
        <w:t> </w:t>
      </w:r>
      <w:r>
        <w:rPr>
          <w:spacing w:val="-1"/>
        </w:rPr>
        <w:t>remain</w:t>
      </w:r>
      <w:r>
        <w:rPr>
          <w:spacing w:val="-5"/>
        </w:rPr>
        <w:t> </w:t>
      </w:r>
      <w:r>
        <w:rPr>
          <w:spacing w:val="-1"/>
        </w:rPr>
        <w:t>unchanged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full</w:t>
      </w:r>
      <w:r>
        <w:rPr>
          <w:spacing w:val="-5"/>
        </w:rPr>
        <w:t> </w:t>
      </w:r>
      <w:r>
        <w:rPr>
          <w:spacing w:val="-1"/>
        </w:rPr>
        <w:t>effect.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5.0500pt;height:.85pt;mso-position-horizontal-relative:char;mso-position-vertical-relative:line" coordorigin="0,0" coordsize="10301,17">
            <v:group style="position:absolute;left:8;top:8;width:10284;height:2" coordorigin="8,8" coordsize="10284,2">
              <v:shape style="position:absolute;left:8;top:8;width:10284;height:2" coordorigin="8,8" coordsize="10284,0" path="m8,8l1029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spacing w:line="240" w:lineRule="auto" w:before="71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1"/>
          <w:u w:val="thick" w:color="000000"/>
        </w:rPr>
        <w:t>Section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12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Component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Instructions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Technical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Topic</w:t>
      </w:r>
      <w:r>
        <w:rPr>
          <w:spacing w:val="-11"/>
          <w:u w:val="thick" w:color="000000"/>
        </w:rPr>
        <w:t> </w:t>
      </w:r>
      <w:r>
        <w:rPr>
          <w:spacing w:val="-1"/>
          <w:u w:val="thick" w:color="000000"/>
        </w:rPr>
        <w:t>Descriptions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pStyle w:val="Heading2"/>
        <w:spacing w:line="240" w:lineRule="auto" w:before="120"/>
        <w:ind w:right="22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National</w:t>
      </w:r>
      <w:r>
        <w:rPr>
          <w:i/>
          <w:spacing w:val="-7"/>
        </w:rPr>
        <w:t> </w:t>
      </w:r>
      <w:r>
        <w:rPr>
          <w:i/>
          <w:spacing w:val="-1"/>
        </w:rPr>
        <w:t>Cancer</w:t>
      </w:r>
      <w:r>
        <w:rPr>
          <w:i/>
          <w:spacing w:val="-8"/>
        </w:rPr>
        <w:t> </w:t>
      </w:r>
      <w:r>
        <w:rPr>
          <w:i/>
          <w:spacing w:val="-1"/>
        </w:rPr>
        <w:t>Institute</w:t>
      </w:r>
      <w:r>
        <w:rPr>
          <w:i/>
          <w:spacing w:val="-6"/>
        </w:rPr>
        <w:t> </w:t>
      </w:r>
      <w:r>
        <w:rPr>
          <w:i/>
          <w:spacing w:val="-1"/>
        </w:rPr>
        <w:t>(NCI),</w:t>
      </w:r>
      <w:r>
        <w:rPr>
          <w:i/>
          <w:spacing w:val="-7"/>
        </w:rPr>
        <w:t> </w:t>
      </w:r>
      <w:r>
        <w:rPr>
          <w:i/>
        </w:rPr>
        <w:t>Topic</w:t>
      </w:r>
      <w:r>
        <w:rPr>
          <w:i/>
          <w:spacing w:val="-8"/>
        </w:rPr>
        <w:t> </w:t>
      </w:r>
      <w:r>
        <w:rPr>
          <w:i/>
        </w:rPr>
        <w:t>375</w:t>
      </w:r>
      <w:r>
        <w:rPr>
          <w:i/>
          <w:spacing w:val="-7"/>
        </w:rPr>
        <w:t> </w:t>
      </w:r>
      <w:r>
        <w:rPr>
          <w:i/>
          <w:spacing w:val="-1"/>
        </w:rPr>
        <w:t>Diagnostic</w:t>
      </w:r>
      <w:r>
        <w:rPr>
          <w:i/>
          <w:spacing w:val="-8"/>
        </w:rPr>
        <w:t> </w:t>
      </w:r>
      <w:r>
        <w:rPr>
          <w:i/>
          <w:spacing w:val="-1"/>
        </w:rPr>
        <w:t>Imaging</w:t>
      </w:r>
      <w:r>
        <w:rPr>
          <w:i/>
          <w:spacing w:val="-6"/>
        </w:rPr>
        <w:t> </w:t>
      </w:r>
      <w:r>
        <w:rPr>
          <w:i/>
        </w:rPr>
        <w:t>for</w:t>
      </w:r>
      <w:r>
        <w:rPr>
          <w:i/>
          <w:spacing w:val="-8"/>
        </w:rPr>
        <w:t> </w:t>
      </w:r>
      <w:r>
        <w:rPr>
          <w:i/>
          <w:spacing w:val="-1"/>
        </w:rPr>
        <w:t>Cancer</w:t>
      </w:r>
      <w:r>
        <w:rPr>
          <w:i/>
          <w:spacing w:val="-8"/>
        </w:rPr>
        <w:t> </w:t>
      </w:r>
      <w:r>
        <w:rPr>
          <w:i/>
          <w:spacing w:val="-1"/>
        </w:rPr>
        <w:t>Immunotherapies</w:t>
      </w:r>
      <w:r>
        <w:rPr>
          <w:i/>
          <w:spacing w:val="-8"/>
        </w:rPr>
        <w:t> </w:t>
      </w:r>
      <w:r>
        <w:rPr>
          <w:rFonts w:ascii="Times New Roman"/>
          <w:b w:val="0"/>
          <w:i w:val="0"/>
        </w:rPr>
        <w:t>is</w:t>
      </w:r>
      <w:r>
        <w:rPr>
          <w:rFonts w:ascii="Times New Roman"/>
          <w:b w:val="0"/>
          <w:i w:val="0"/>
          <w:spacing w:val="-8"/>
        </w:rPr>
        <w:t> </w:t>
      </w:r>
      <w:r>
        <w:rPr>
          <w:rFonts w:ascii="Times New Roman"/>
          <w:b w:val="0"/>
          <w:i w:val="0"/>
          <w:spacing w:val="-1"/>
        </w:rPr>
        <w:t>revised</w:t>
      </w:r>
      <w:r>
        <w:rPr>
          <w:rFonts w:ascii="Times New Roman"/>
          <w:b w:val="0"/>
          <w:i w:val="0"/>
          <w:spacing w:val="-7"/>
        </w:rPr>
        <w:t> </w:t>
      </w:r>
      <w:r>
        <w:rPr>
          <w:rFonts w:ascii="Times New Roman"/>
          <w:b w:val="0"/>
          <w:i w:val="0"/>
        </w:rPr>
        <w:t>as</w:t>
      </w:r>
      <w:r>
        <w:rPr>
          <w:rFonts w:ascii="Times New Roman"/>
          <w:b w:val="0"/>
          <w:i w:val="0"/>
          <w:spacing w:val="99"/>
          <w:w w:val="99"/>
        </w:rPr>
        <w:t> </w:t>
      </w:r>
      <w:r>
        <w:rPr>
          <w:rFonts w:ascii="Times New Roman"/>
          <w:b w:val="0"/>
          <w:i w:val="0"/>
          <w:spacing w:val="-1"/>
        </w:rPr>
        <w:t>follows:</w:t>
      </w:r>
      <w:r>
        <w:rPr>
          <w:rFonts w:ascii="Times New Roman"/>
          <w:b w:val="0"/>
          <w:i w:val="0"/>
        </w:rPr>
      </w:r>
    </w:p>
    <w:p>
      <w:pPr>
        <w:pStyle w:val="BodyText"/>
        <w:tabs>
          <w:tab w:pos="1113" w:val="left" w:leader="none"/>
        </w:tabs>
        <w:spacing w:line="240" w:lineRule="auto" w:before="120"/>
        <w:ind w:left="507" w:right="0"/>
        <w:jc w:val="left"/>
      </w:pPr>
      <w:r>
        <w:rPr>
          <w:w w:val="95"/>
        </w:rPr>
        <w:t>375</w:t>
        <w:tab/>
      </w:r>
      <w:r>
        <w:rPr>
          <w:spacing w:val="-1"/>
        </w:rPr>
        <w:t>Diagnostic</w:t>
      </w:r>
      <w:r>
        <w:rPr>
          <w:spacing w:val="-12"/>
        </w:rPr>
        <w:t> </w:t>
      </w:r>
      <w:r>
        <w:rPr>
          <w:spacing w:val="-1"/>
        </w:rPr>
        <w:t>Imaging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1"/>
        </w:rPr>
        <w:t>Cancer</w:t>
      </w:r>
      <w:r>
        <w:rPr>
          <w:spacing w:val="-11"/>
        </w:rPr>
        <w:t> </w:t>
      </w:r>
      <w:r>
        <w:rPr>
          <w:spacing w:val="-1"/>
        </w:rPr>
        <w:t>Immunotherapies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507" w:right="6387"/>
        <w:jc w:val="left"/>
      </w:pPr>
      <w:r>
        <w:rPr>
          <w:spacing w:val="-1"/>
        </w:rPr>
        <w:t>Fast-Track</w:t>
      </w:r>
      <w:r>
        <w:rPr>
          <w:spacing w:val="-8"/>
        </w:rPr>
        <w:t> </w:t>
      </w:r>
      <w:r>
        <w:rPr>
          <w:spacing w:val="-1"/>
        </w:rPr>
        <w:t>proposals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accepted.</w:t>
      </w:r>
      <w:r>
        <w:rPr>
          <w:spacing w:val="47"/>
          <w:w w:val="99"/>
        </w:rPr>
        <w:t> </w:t>
      </w:r>
      <w:r>
        <w:rPr>
          <w:spacing w:val="-1"/>
        </w:rPr>
        <w:t>Number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anticipated</w:t>
      </w:r>
      <w:r>
        <w:rPr>
          <w:spacing w:val="-7"/>
        </w:rPr>
        <w:t> </w:t>
      </w:r>
      <w:r>
        <w:rPr>
          <w:spacing w:val="-1"/>
        </w:rPr>
        <w:t>awards:</w:t>
      </w:r>
      <w:r>
        <w:rPr>
          <w:spacing w:val="-7"/>
        </w:rPr>
        <w:t> </w:t>
      </w:r>
      <w:r>
        <w:rPr/>
        <w:t>3-4</w:t>
      </w:r>
      <w:r>
        <w:rPr>
          <w:spacing w:val="29"/>
          <w:w w:val="99"/>
        </w:rPr>
        <w:t> </w:t>
      </w:r>
      <w:r>
        <w:rPr>
          <w:spacing w:val="-1"/>
        </w:rPr>
        <w:t>Budget</w:t>
      </w:r>
      <w:r>
        <w:rPr>
          <w:spacing w:val="-7"/>
        </w:rPr>
        <w:t> </w:t>
      </w:r>
      <w:r>
        <w:rPr>
          <w:spacing w:val="-1"/>
        </w:rPr>
        <w:t>(total</w:t>
      </w:r>
      <w:r>
        <w:rPr>
          <w:spacing w:val="-7"/>
        </w:rPr>
        <w:t> </w:t>
      </w:r>
      <w:r>
        <w:rPr>
          <w:spacing w:val="-1"/>
        </w:rPr>
        <w:t>costs,</w:t>
      </w:r>
      <w:r>
        <w:rPr>
          <w:spacing w:val="-7"/>
        </w:rPr>
        <w:t> </w:t>
      </w:r>
      <w:r>
        <w:rPr>
          <w:spacing w:val="-1"/>
        </w:rPr>
        <w:t>per</w:t>
      </w:r>
      <w:r>
        <w:rPr>
          <w:spacing w:val="-6"/>
        </w:rPr>
        <w:t> </w:t>
      </w:r>
      <w:r>
        <w:rPr>
          <w:spacing w:val="-1"/>
        </w:rPr>
        <w:t>award):</w:t>
      </w:r>
      <w:r>
        <w:rPr/>
      </w:r>
    </w:p>
    <w:p>
      <w:pPr>
        <w:pStyle w:val="BodyText"/>
        <w:spacing w:line="240" w:lineRule="auto"/>
        <w:ind w:left="1947" w:right="4375"/>
        <w:jc w:val="left"/>
      </w:pPr>
      <w:r>
        <w:rPr>
          <w:spacing w:val="-1"/>
        </w:rPr>
        <w:t>Phase</w:t>
      </w:r>
      <w:r>
        <w:rPr>
          <w:spacing w:val="-5"/>
        </w:rPr>
        <w:t> </w:t>
      </w:r>
      <w:r>
        <w:rPr/>
        <w:t>I: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$300,000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up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>
          <w:spacing w:val="-1"/>
        </w:rPr>
        <w:t>months</w:t>
      </w:r>
      <w:r>
        <w:rPr>
          <w:spacing w:val="27"/>
          <w:w w:val="99"/>
        </w:rPr>
        <w:t> </w:t>
      </w:r>
      <w:r>
        <w:rPr>
          <w:spacing w:val="-1"/>
        </w:rPr>
        <w:t>Phase</w:t>
      </w:r>
      <w:r>
        <w:rPr>
          <w:spacing w:val="-5"/>
        </w:rPr>
        <w:t> </w:t>
      </w:r>
      <w:r>
        <w:rPr/>
        <w:t>II: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$2,000,000</w:t>
      </w:r>
      <w:r>
        <w:rPr>
          <w:rFonts w:ascii="Times New Roman"/>
          <w:b/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1"/>
        </w:rPr>
        <w:t>years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5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PROPOSALS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EXCEED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BUDGET</w:t>
      </w:r>
      <w:r>
        <w:rPr>
          <w:rFonts w:ascii="Times New Roman"/>
          <w:sz w:val="20"/>
        </w:rPr>
        <w:t> 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PROJECT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DURATION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LISTED ABOVE MAY NOT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BE FUNDED.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spacing w:val="-1"/>
          <w:u w:val="thick" w:color="000000"/>
        </w:rPr>
        <w:t>SPECIFIC</w:t>
      </w:r>
      <w:r>
        <w:rPr>
          <w:spacing w:val="-15"/>
          <w:u w:val="thick" w:color="000000"/>
        </w:rPr>
        <w:t> </w:t>
      </w:r>
      <w:r>
        <w:rPr>
          <w:spacing w:val="-1"/>
          <w:u w:val="thick" w:color="000000"/>
        </w:rPr>
        <w:t>TOPIC</w:t>
      </w:r>
      <w:r>
        <w:rPr>
          <w:spacing w:val="-16"/>
          <w:u w:val="thick" w:color="000000"/>
        </w:rPr>
        <w:t> </w:t>
      </w:r>
      <w:r>
        <w:rPr>
          <w:spacing w:val="-1"/>
          <w:u w:val="thick" w:color="000000"/>
        </w:rPr>
        <w:t>QUESTIONS</w:t>
      </w:r>
      <w:r>
        <w:rPr>
          <w:spacing w:val="-1"/>
          <w:w w:val="99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 w:before="120"/>
        <w:ind w:right="0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Government’s</w:t>
      </w:r>
      <w:r>
        <w:rPr>
          <w:spacing w:val="-8"/>
        </w:rPr>
        <w:t> </w:t>
      </w:r>
      <w:r>
        <w:rPr>
          <w:spacing w:val="-1"/>
        </w:rPr>
        <w:t>responses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questions</w:t>
      </w:r>
      <w:r>
        <w:rPr>
          <w:spacing w:val="-8"/>
        </w:rPr>
        <w:t> </w:t>
      </w:r>
      <w:r>
        <w:rPr>
          <w:spacing w:val="-1"/>
        </w:rPr>
        <w:t>received</w:t>
      </w:r>
      <w:r>
        <w:rPr>
          <w:spacing w:val="-6"/>
        </w:rPr>
        <w:t> </w:t>
      </w:r>
      <w:r>
        <w:rPr>
          <w:spacing w:val="-1"/>
        </w:rPr>
        <w:t>regarding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1"/>
        </w:rPr>
        <w:t>solicitation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follows:</w:t>
      </w:r>
      <w:r>
        <w:rPr/>
      </w:r>
    </w:p>
    <w:p>
      <w:pPr>
        <w:pStyle w:val="Heading2"/>
        <w:spacing w:line="240" w:lineRule="auto" w:before="157"/>
        <w:ind w:right="227"/>
        <w:jc w:val="left"/>
        <w:rPr>
          <w:b w:val="0"/>
          <w:bCs w:val="0"/>
          <w:i w:val="0"/>
        </w:rPr>
      </w:pPr>
      <w:r>
        <w:rPr>
          <w:i/>
          <w:spacing w:val="-1"/>
        </w:rPr>
        <w:t>National</w:t>
      </w:r>
      <w:r>
        <w:rPr>
          <w:i/>
          <w:spacing w:val="-7"/>
        </w:rPr>
        <w:t> </w:t>
      </w:r>
      <w:r>
        <w:rPr>
          <w:i/>
          <w:spacing w:val="-1"/>
        </w:rPr>
        <w:t>Cancer</w:t>
      </w:r>
      <w:r>
        <w:rPr>
          <w:i/>
          <w:spacing w:val="-7"/>
        </w:rPr>
        <w:t> </w:t>
      </w:r>
      <w:r>
        <w:rPr>
          <w:i/>
          <w:spacing w:val="-1"/>
        </w:rPr>
        <w:t>Institute</w:t>
      </w:r>
      <w:r>
        <w:rPr>
          <w:i/>
          <w:spacing w:val="-6"/>
        </w:rPr>
        <w:t> </w:t>
      </w:r>
      <w:r>
        <w:rPr>
          <w:i/>
          <w:spacing w:val="-1"/>
        </w:rPr>
        <w:t>(NCI),</w:t>
      </w:r>
      <w:r>
        <w:rPr>
          <w:i/>
          <w:spacing w:val="-7"/>
        </w:rPr>
        <w:t> </w:t>
      </w:r>
      <w:r>
        <w:rPr>
          <w:i/>
        </w:rPr>
        <w:t>Topic</w:t>
      </w:r>
      <w:r>
        <w:rPr>
          <w:i/>
          <w:spacing w:val="-7"/>
        </w:rPr>
        <w:t> </w:t>
      </w:r>
      <w:r>
        <w:rPr>
          <w:i/>
        </w:rPr>
        <w:t>371:</w:t>
      </w:r>
      <w:r>
        <w:rPr>
          <w:i/>
          <w:spacing w:val="-7"/>
        </w:rPr>
        <w:t> </w:t>
      </w:r>
      <w:r>
        <w:rPr>
          <w:i/>
          <w:spacing w:val="-1"/>
        </w:rPr>
        <w:t>Drugs</w:t>
      </w:r>
      <w:r>
        <w:rPr>
          <w:i/>
          <w:spacing w:val="-7"/>
        </w:rPr>
        <w:t> </w:t>
      </w:r>
      <w:r>
        <w:rPr>
          <w:i/>
          <w:spacing w:val="-1"/>
        </w:rPr>
        <w:t>to</w:t>
      </w:r>
      <w:r>
        <w:rPr>
          <w:i/>
          <w:spacing w:val="-7"/>
        </w:rPr>
        <w:t> </w:t>
      </w:r>
      <w:r>
        <w:rPr>
          <w:i/>
          <w:spacing w:val="-1"/>
        </w:rPr>
        <w:t>Exploit</w:t>
      </w:r>
      <w:r>
        <w:rPr>
          <w:i/>
          <w:spacing w:val="-7"/>
        </w:rPr>
        <w:t> </w:t>
      </w:r>
      <w:r>
        <w:rPr>
          <w:i/>
        </w:rPr>
        <w:t>the</w:t>
      </w:r>
      <w:r>
        <w:rPr>
          <w:i/>
          <w:spacing w:val="-8"/>
        </w:rPr>
        <w:t> </w:t>
      </w:r>
      <w:r>
        <w:rPr>
          <w:i/>
          <w:spacing w:val="-1"/>
        </w:rPr>
        <w:t>Immune</w:t>
      </w:r>
      <w:r>
        <w:rPr>
          <w:i/>
          <w:spacing w:val="-8"/>
        </w:rPr>
        <w:t> </w:t>
      </w:r>
      <w:r>
        <w:rPr>
          <w:i/>
          <w:spacing w:val="-1"/>
        </w:rPr>
        <w:t>Response</w:t>
      </w:r>
      <w:r>
        <w:rPr>
          <w:i/>
          <w:spacing w:val="-7"/>
        </w:rPr>
        <w:t> </w:t>
      </w:r>
      <w:r>
        <w:rPr>
          <w:i/>
          <w:spacing w:val="-1"/>
        </w:rPr>
        <w:t>Generated</w:t>
      </w:r>
      <w:r>
        <w:rPr>
          <w:i/>
          <w:spacing w:val="-7"/>
        </w:rPr>
        <w:t> </w:t>
      </w:r>
      <w:r>
        <w:rPr>
          <w:i/>
        </w:rPr>
        <w:t>by</w:t>
      </w:r>
      <w:r>
        <w:rPr>
          <w:i/>
          <w:spacing w:val="-7"/>
        </w:rPr>
        <w:t> </w:t>
      </w:r>
      <w:r>
        <w:rPr>
          <w:i/>
          <w:spacing w:val="-1"/>
        </w:rPr>
        <w:t>Radiation</w:t>
      </w:r>
      <w:r>
        <w:rPr>
          <w:i/>
          <w:spacing w:val="103"/>
          <w:w w:val="99"/>
        </w:rPr>
        <w:t> </w:t>
      </w:r>
      <w:r>
        <w:rPr>
          <w:i/>
          <w:spacing w:val="-1"/>
        </w:rPr>
        <w:t>Therapy</w:t>
      </w:r>
      <w:r>
        <w:rPr>
          <w:b w:val="0"/>
          <w:i w:val="0"/>
        </w:rPr>
      </w:r>
    </w:p>
    <w:p>
      <w:pPr>
        <w:pStyle w:val="BodyText"/>
        <w:spacing w:line="240" w:lineRule="auto" w:before="119"/>
        <w:ind w:left="1228" w:right="227" w:hanging="1081"/>
        <w:jc w:val="left"/>
      </w:pPr>
      <w:r>
        <w:rPr>
          <w:spacing w:val="-1"/>
          <w:sz w:val="20"/>
          <w:szCs w:val="20"/>
        </w:rPr>
        <w:t>Question</w:t>
      </w:r>
      <w:r>
        <w:rPr>
          <w:spacing w:val="-6"/>
          <w:sz w:val="20"/>
          <w:szCs w:val="20"/>
        </w:rPr>
        <w:t> </w:t>
      </w:r>
      <w:r>
        <w:rPr>
          <w:sz w:val="20"/>
          <w:szCs w:val="20"/>
        </w:rPr>
        <w:t>1</w:t>
      </w:r>
      <w:r>
        <w:rPr/>
        <w:t>:</w:t>
      </w:r>
      <w:r>
        <w:rPr>
          <w:spacing w:val="44"/>
        </w:rPr>
        <w:t> </w:t>
      </w:r>
      <w:r>
        <w:rPr/>
        <w:t>Would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Topic’s</w:t>
      </w:r>
      <w:r>
        <w:rPr>
          <w:spacing w:val="-6"/>
        </w:rPr>
        <w:t> </w:t>
      </w:r>
      <w:r>
        <w:rPr>
          <w:spacing w:val="-1"/>
        </w:rPr>
        <w:t>prohibition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“Immune</w:t>
      </w:r>
      <w:r>
        <w:rPr>
          <w:spacing w:val="-6"/>
        </w:rPr>
        <w:t> </w:t>
      </w:r>
      <w:r>
        <w:rPr>
          <w:spacing w:val="-1"/>
        </w:rPr>
        <w:t>modulating</w:t>
      </w:r>
      <w:r>
        <w:rPr>
          <w:spacing w:val="-5"/>
        </w:rPr>
        <w:t> </w:t>
      </w:r>
      <w:r>
        <w:rPr>
          <w:spacing w:val="-1"/>
        </w:rPr>
        <w:t>agents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already</w:t>
      </w:r>
      <w:r>
        <w:rPr>
          <w:spacing w:val="-5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>
          <w:spacing w:val="-1"/>
        </w:rPr>
        <w:t>tested</w:t>
      </w:r>
      <w:r>
        <w:rPr>
          <w:spacing w:val="-5"/>
        </w:rPr>
        <w:t> </w:t>
      </w:r>
      <w:r>
        <w:rPr/>
        <w:t>in</w:t>
      </w:r>
      <w:r>
        <w:rPr>
          <w:spacing w:val="105"/>
          <w:w w:val="99"/>
        </w:rPr>
        <w:t> </w:t>
      </w:r>
      <w:r>
        <w:rPr>
          <w:spacing w:val="-1"/>
        </w:rPr>
        <w:t>combination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radiation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clinical</w:t>
      </w:r>
      <w:r>
        <w:rPr>
          <w:spacing w:val="-7"/>
        </w:rPr>
        <w:t> </w:t>
      </w:r>
      <w:r>
        <w:rPr>
          <w:spacing w:val="-1"/>
        </w:rPr>
        <w:t>trials”</w:t>
      </w:r>
      <w:r>
        <w:rPr>
          <w:spacing w:val="-7"/>
        </w:rPr>
        <w:t> </w:t>
      </w:r>
      <w:r>
        <w:rPr>
          <w:spacing w:val="-1"/>
        </w:rPr>
        <w:t>also</w:t>
      </w:r>
      <w:r>
        <w:rPr>
          <w:spacing w:val="-7"/>
        </w:rPr>
        <w:t> </w:t>
      </w:r>
      <w:r>
        <w:rPr>
          <w:spacing w:val="-1"/>
        </w:rPr>
        <w:t>preclude</w:t>
      </w:r>
      <w:r>
        <w:rPr>
          <w:spacing w:val="-7"/>
        </w:rPr>
        <w:t> </w:t>
      </w:r>
      <w:r>
        <w:rPr>
          <w:spacing w:val="-1"/>
        </w:rPr>
        <w:t>reformulating</w:t>
      </w:r>
      <w:r>
        <w:rPr>
          <w:spacing w:val="-7"/>
        </w:rPr>
        <w:t> </w:t>
      </w:r>
      <w:r>
        <w:rPr>
          <w:spacing w:val="-1"/>
        </w:rPr>
        <w:t>agents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new</w:t>
      </w:r>
      <w:r>
        <w:rPr>
          <w:spacing w:val="-7"/>
        </w:rPr>
        <w:t> </w:t>
      </w:r>
      <w:r>
        <w:rPr>
          <w:spacing w:val="-1"/>
        </w:rPr>
        <w:t>mechanisms</w:t>
      </w:r>
      <w:r>
        <w:rPr>
          <w:spacing w:val="-8"/>
        </w:rPr>
        <w:t> </w:t>
      </w:r>
      <w:r>
        <w:rPr/>
        <w:t>of</w:t>
      </w:r>
      <w:r>
        <w:rPr>
          <w:spacing w:val="119"/>
          <w:w w:val="99"/>
        </w:rPr>
        <w:t> </w:t>
      </w:r>
      <w:r>
        <w:rPr>
          <w:spacing w:val="-1"/>
        </w:rPr>
        <w:t>action</w:t>
      </w:r>
      <w:r>
        <w:rPr>
          <w:spacing w:val="-7"/>
        </w:rPr>
        <w:t> </w:t>
      </w:r>
      <w:r>
        <w:rPr>
          <w:spacing w:val="-1"/>
        </w:rPr>
        <w:t>beyond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scope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current</w:t>
      </w:r>
      <w:r>
        <w:rPr>
          <w:spacing w:val="-7"/>
        </w:rPr>
        <w:t> </w:t>
      </w:r>
      <w:r>
        <w:rPr>
          <w:spacing w:val="-1"/>
        </w:rPr>
        <w:t>“with-radiation”</w:t>
      </w:r>
      <w:r>
        <w:rPr>
          <w:spacing w:val="-7"/>
        </w:rPr>
        <w:t> </w:t>
      </w:r>
      <w:r>
        <w:rPr>
          <w:spacing w:val="-1"/>
        </w:rPr>
        <w:t>clinical</w:t>
      </w:r>
      <w:r>
        <w:rPr>
          <w:spacing w:val="-7"/>
        </w:rPr>
        <w:t> </w:t>
      </w:r>
      <w:r>
        <w:rPr>
          <w:spacing w:val="-1"/>
        </w:rPr>
        <w:t>trial(s)?</w:t>
      </w:r>
      <w:r>
        <w:rPr/>
      </w:r>
    </w:p>
    <w:p>
      <w:pPr>
        <w:spacing w:before="120"/>
        <w:ind w:left="1228" w:right="0" w:hanging="108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Answer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1: 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intent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Topic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is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develop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novel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agents.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It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is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not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likely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that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reformulated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agent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would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be</w:t>
      </w:r>
      <w:r>
        <w:rPr>
          <w:rFonts w:ascii="Times New Roman"/>
          <w:i/>
          <w:spacing w:val="77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different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enough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have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completely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different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mechanism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action.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It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will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likely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just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be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another</w:t>
      </w:r>
      <w:r>
        <w:rPr>
          <w:rFonts w:ascii="Times New Roman"/>
          <w:i/>
          <w:spacing w:val="98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mechanism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action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that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was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not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discussed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or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explored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current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study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clinic.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Unless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60" w:bottom="280" w:left="860" w:right="860"/>
        </w:sectPr>
      </w:pPr>
    </w:p>
    <w:p>
      <w:pPr>
        <w:spacing w:before="48"/>
        <w:ind w:left="1188" w:right="30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reformulated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agent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has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very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different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composition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works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via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totally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different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pathway/MOA,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95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proposal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reformulated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agent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would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not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likely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be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successful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under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this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Topic.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40" w:lineRule="auto"/>
        <w:ind w:left="1187" w:right="414" w:hanging="1080"/>
        <w:jc w:val="both"/>
      </w:pPr>
      <w:r>
        <w:rPr>
          <w:spacing w:val="-1"/>
        </w:rPr>
        <w:t>Question</w:t>
      </w:r>
      <w:r>
        <w:rPr>
          <w:spacing w:val="-5"/>
        </w:rPr>
        <w:t> </w:t>
      </w:r>
      <w:r>
        <w:rPr/>
        <w:t>2:</w:t>
      </w:r>
      <w:r>
        <w:rPr>
          <w:spacing w:val="-4"/>
        </w:rPr>
        <w:t> </w:t>
      </w:r>
      <w:r>
        <w:rPr>
          <w:spacing w:val="-1"/>
        </w:rPr>
        <w:t>Topic</w:t>
      </w:r>
      <w:r>
        <w:rPr>
          <w:spacing w:val="-6"/>
        </w:rPr>
        <w:t> </w:t>
      </w:r>
      <w:r>
        <w:rPr>
          <w:spacing w:val="-1"/>
        </w:rPr>
        <w:t>371</w:t>
      </w:r>
      <w:r>
        <w:rPr>
          <w:spacing w:val="-4"/>
        </w:rPr>
        <w:t> </w:t>
      </w:r>
      <w:r>
        <w:rPr>
          <w:spacing w:val="-1"/>
        </w:rPr>
        <w:t>states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5"/>
        </w:rPr>
        <w:t> </w:t>
      </w:r>
      <w:r>
        <w:rPr>
          <w:spacing w:val="-1"/>
        </w:rPr>
        <w:t>“immune</w:t>
      </w:r>
      <w:r>
        <w:rPr>
          <w:spacing w:val="-3"/>
        </w:rPr>
        <w:t> </w:t>
      </w:r>
      <w:r>
        <w:rPr>
          <w:spacing w:val="-1"/>
        </w:rPr>
        <w:t>modulating</w:t>
      </w:r>
      <w:r>
        <w:rPr>
          <w:spacing w:val="-5"/>
        </w:rPr>
        <w:t> </w:t>
      </w:r>
      <w:r>
        <w:rPr>
          <w:spacing w:val="-1"/>
        </w:rPr>
        <w:t>agents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augment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negate</w:t>
      </w:r>
      <w:r>
        <w:rPr>
          <w:spacing w:val="-5"/>
        </w:rPr>
        <w:t> </w:t>
      </w:r>
      <w:r>
        <w:rPr>
          <w:spacing w:val="-1"/>
        </w:rPr>
        <w:t>immune</w:t>
      </w:r>
      <w:r>
        <w:rPr>
          <w:spacing w:val="109"/>
          <w:w w:val="99"/>
        </w:rPr>
        <w:t> </w:t>
      </w:r>
      <w:r>
        <w:rPr>
          <w:spacing w:val="-1"/>
        </w:rPr>
        <w:t>functions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absence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radiation.”</w:t>
      </w:r>
      <w:r>
        <w:rPr>
          <w:spacing w:val="-7"/>
        </w:rPr>
        <w:t> </w:t>
      </w:r>
      <w:r>
        <w:rPr/>
        <w:t>My</w:t>
      </w:r>
      <w:r>
        <w:rPr>
          <w:spacing w:val="-3"/>
        </w:rPr>
        <w:t> </w:t>
      </w:r>
      <w:r>
        <w:rPr>
          <w:spacing w:val="-1"/>
        </w:rPr>
        <w:t>company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compound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we</w:t>
      </w:r>
      <w:r>
        <w:rPr>
          <w:spacing w:val="-5"/>
        </w:rPr>
        <w:t> </w:t>
      </w:r>
      <w:r>
        <w:rPr/>
        <w:t>know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enhance</w:t>
      </w:r>
      <w:r>
        <w:rPr>
          <w:spacing w:val="-5"/>
        </w:rPr>
        <w:t> </w:t>
      </w:r>
      <w:r>
        <w:rPr/>
        <w:t>the</w:t>
      </w:r>
      <w:r>
        <w:rPr>
          <w:spacing w:val="77"/>
          <w:w w:val="99"/>
        </w:rPr>
        <w:t> </w:t>
      </w:r>
      <w:r>
        <w:rPr>
          <w:spacing w:val="-1"/>
        </w:rPr>
        <w:t>effect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radiation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treatment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cancers,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we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done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6"/>
        </w:rPr>
        <w:t> </w:t>
      </w:r>
      <w:r>
        <w:rPr>
          <w:spacing w:val="-1"/>
        </w:rPr>
        <w:t>preliminary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this.</w:t>
      </w:r>
      <w:r>
        <w:rPr/>
      </w:r>
    </w:p>
    <w:p>
      <w:pPr>
        <w:pStyle w:val="BodyText"/>
        <w:spacing w:line="240" w:lineRule="auto"/>
        <w:ind w:left="1188" w:right="304"/>
        <w:jc w:val="left"/>
      </w:pPr>
      <w:r>
        <w:rPr>
          <w:spacing w:val="-1"/>
        </w:rPr>
        <w:t>However,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compound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>
          <w:spacing w:val="-1"/>
        </w:rPr>
        <w:t>itself</w:t>
      </w:r>
      <w:r>
        <w:rPr>
          <w:spacing w:val="-7"/>
        </w:rPr>
        <w:t> </w:t>
      </w:r>
      <w:r>
        <w:rPr>
          <w:spacing w:val="-1"/>
        </w:rPr>
        <w:t>does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>
          <w:spacing w:val="-1"/>
        </w:rPr>
        <w:t>some</w:t>
      </w:r>
      <w:r>
        <w:rPr>
          <w:spacing w:val="-8"/>
        </w:rPr>
        <w:t> </w:t>
      </w:r>
      <w:r>
        <w:rPr>
          <w:spacing w:val="-1"/>
        </w:rPr>
        <w:t>endogenous</w:t>
      </w:r>
      <w:r>
        <w:rPr>
          <w:spacing w:val="-7"/>
        </w:rPr>
        <w:t> </w:t>
      </w:r>
      <w:r>
        <w:rPr>
          <w:spacing w:val="-1"/>
        </w:rPr>
        <w:t>immune</w:t>
      </w:r>
      <w:r>
        <w:rPr>
          <w:spacing w:val="-8"/>
        </w:rPr>
        <w:t> </w:t>
      </w:r>
      <w:r>
        <w:rPr>
          <w:spacing w:val="-1"/>
        </w:rPr>
        <w:t>enhancing</w:t>
      </w:r>
      <w:r>
        <w:rPr>
          <w:spacing w:val="-6"/>
        </w:rPr>
        <w:t> </w:t>
      </w:r>
      <w:r>
        <w:rPr>
          <w:spacing w:val="-1"/>
        </w:rPr>
        <w:t>properties.</w:t>
      </w:r>
      <w:r>
        <w:rPr>
          <w:spacing w:val="-8"/>
        </w:rPr>
        <w:t> </w:t>
      </w:r>
      <w:r>
        <w:rPr/>
        <w:t>The</w:t>
      </w:r>
      <w:r>
        <w:rPr>
          <w:spacing w:val="95"/>
          <w:w w:val="99"/>
        </w:rPr>
        <w:t> </w:t>
      </w:r>
      <w:r>
        <w:rPr>
          <w:spacing w:val="-1"/>
        </w:rPr>
        <w:t>compound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market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FDA</w:t>
      </w:r>
      <w:r>
        <w:rPr>
          <w:spacing w:val="-5"/>
        </w:rPr>
        <w:t> </w:t>
      </w:r>
      <w:r>
        <w:rPr>
          <w:spacing w:val="-1"/>
        </w:rPr>
        <w:t>approved.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novel</w:t>
      </w:r>
      <w:r>
        <w:rPr>
          <w:spacing w:val="-4"/>
        </w:rPr>
        <w:t> </w:t>
      </w:r>
      <w:r>
        <w:rPr>
          <w:spacing w:val="-1"/>
        </w:rPr>
        <w:t>small</w:t>
      </w:r>
      <w:r>
        <w:rPr>
          <w:spacing w:val="-4"/>
        </w:rPr>
        <w:t> </w:t>
      </w:r>
      <w:r>
        <w:rPr>
          <w:spacing w:val="-1"/>
        </w:rPr>
        <w:t>molecule.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think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75"/>
          <w:w w:val="99"/>
        </w:rPr>
        <w:t> </w:t>
      </w:r>
      <w:r>
        <w:rPr>
          <w:spacing w:val="-1"/>
        </w:rPr>
        <w:t>project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7"/>
        </w:rPr>
        <w:t> </w:t>
      </w:r>
      <w:r>
        <w:rPr>
          <w:spacing w:val="-1"/>
        </w:rPr>
        <w:t>qualify</w:t>
      </w:r>
      <w:r>
        <w:rPr>
          <w:spacing w:val="-6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/>
        <w:t>Topic</w:t>
      </w:r>
      <w:r>
        <w:rPr>
          <w:spacing w:val="-8"/>
        </w:rPr>
        <w:t> </w:t>
      </w:r>
      <w:r>
        <w:rPr>
          <w:spacing w:val="-1"/>
        </w:rPr>
        <w:t>371?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8" w:right="154" w:hanging="10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Answer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2: </w:t>
      </w:r>
      <w:r>
        <w:rPr>
          <w:rFonts w:ascii="Times New Roman"/>
          <w:i/>
          <w:spacing w:val="39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proposed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agents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would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pacing w:val="-1"/>
          <w:sz w:val="22"/>
        </w:rPr>
        <w:t>need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augment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immune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activation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or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inhibit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immune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suppression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induced</w:t>
      </w:r>
      <w:r>
        <w:rPr>
          <w:rFonts w:ascii="Times New Roman"/>
          <w:i/>
          <w:spacing w:val="109"/>
          <w:w w:val="99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pacing w:val="-1"/>
          <w:sz w:val="22"/>
        </w:rPr>
        <w:t>radiation.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Even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agents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some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endogenous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immune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pacing w:val="-1"/>
          <w:sz w:val="22"/>
        </w:rPr>
        <w:t>enhancing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properties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would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be</w:t>
      </w:r>
      <w:r>
        <w:rPr>
          <w:rFonts w:ascii="Times New Roman"/>
          <w:i/>
          <w:w w:val="99"/>
          <w:sz w:val="22"/>
        </w:rPr>
        <w:t> </w:t>
      </w:r>
      <w:r>
        <w:rPr>
          <w:rFonts w:ascii="Times New Roman"/>
          <w:i/>
          <w:spacing w:val="87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considered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appropriate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Topic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371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as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long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as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these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agents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can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also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modulate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immune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responses</w:t>
      </w:r>
      <w:r>
        <w:rPr>
          <w:rFonts w:ascii="Times New Roman"/>
          <w:i/>
          <w:spacing w:val="80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induced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by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radiation.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So,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proposal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would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need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test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agents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combination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radiation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101"/>
          <w:w w:val="99"/>
          <w:sz w:val="22"/>
        </w:rPr>
        <w:t> </w:t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-16"/>
          <w:sz w:val="22"/>
        </w:rPr>
        <w:t> </w:t>
      </w:r>
      <w:r>
        <w:rPr>
          <w:rFonts w:ascii="Times New Roman"/>
          <w:i/>
          <w:spacing w:val="-1"/>
          <w:sz w:val="22"/>
        </w:rPr>
        <w:t>immune</w:t>
      </w:r>
      <w:r>
        <w:rPr>
          <w:rFonts w:ascii="Times New Roman"/>
          <w:i/>
          <w:spacing w:val="-15"/>
          <w:sz w:val="22"/>
        </w:rPr>
        <w:t> </w:t>
      </w:r>
      <w:r>
        <w:rPr>
          <w:rFonts w:ascii="Times New Roman"/>
          <w:i/>
          <w:spacing w:val="-1"/>
          <w:sz w:val="22"/>
        </w:rPr>
        <w:t>modulation.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2"/>
        <w:spacing w:line="240" w:lineRule="auto"/>
        <w:ind w:left="108" w:right="304"/>
        <w:jc w:val="left"/>
        <w:rPr>
          <w:b w:val="0"/>
          <w:bCs w:val="0"/>
          <w:i w:val="0"/>
        </w:rPr>
      </w:pPr>
      <w:r>
        <w:rPr>
          <w:i/>
          <w:spacing w:val="-1"/>
        </w:rPr>
        <w:t>National</w:t>
      </w:r>
      <w:r>
        <w:rPr>
          <w:i/>
          <w:spacing w:val="-8"/>
        </w:rPr>
        <w:t> </w:t>
      </w:r>
      <w:r>
        <w:rPr>
          <w:i/>
          <w:spacing w:val="-1"/>
        </w:rPr>
        <w:t>Cancer</w:t>
      </w:r>
      <w:r>
        <w:rPr>
          <w:i/>
          <w:spacing w:val="-7"/>
        </w:rPr>
        <w:t> </w:t>
      </w:r>
      <w:r>
        <w:rPr>
          <w:i/>
          <w:spacing w:val="-1"/>
        </w:rPr>
        <w:t>Institute</w:t>
      </w:r>
      <w:r>
        <w:rPr>
          <w:i/>
          <w:spacing w:val="-7"/>
        </w:rPr>
        <w:t> </w:t>
      </w:r>
      <w:r>
        <w:rPr>
          <w:i/>
          <w:spacing w:val="-1"/>
        </w:rPr>
        <w:t>(NCI),</w:t>
      </w:r>
      <w:r>
        <w:rPr>
          <w:i/>
          <w:spacing w:val="-7"/>
        </w:rPr>
        <w:t> </w:t>
      </w:r>
      <w:r>
        <w:rPr>
          <w:i/>
        </w:rPr>
        <w:t>Topic</w:t>
      </w:r>
      <w:r>
        <w:rPr>
          <w:i/>
          <w:spacing w:val="-8"/>
        </w:rPr>
        <w:t> </w:t>
      </w:r>
      <w:r>
        <w:rPr>
          <w:i/>
        </w:rPr>
        <w:t>372:</w:t>
      </w:r>
      <w:r>
        <w:rPr>
          <w:i/>
          <w:spacing w:val="-7"/>
        </w:rPr>
        <w:t> </w:t>
      </w:r>
      <w:r>
        <w:rPr>
          <w:i/>
          <w:spacing w:val="-1"/>
        </w:rPr>
        <w:t>Development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7"/>
        </w:rPr>
        <w:t> </w:t>
      </w:r>
      <w:r>
        <w:rPr>
          <w:i/>
          <w:spacing w:val="-1"/>
        </w:rPr>
        <w:t>Validation</w:t>
      </w:r>
      <w:r>
        <w:rPr>
          <w:i/>
          <w:spacing w:val="-7"/>
        </w:rPr>
        <w:t> </w:t>
      </w:r>
      <w:r>
        <w:rPr>
          <w:i/>
        </w:rPr>
        <w:t>of</w:t>
      </w:r>
      <w:r>
        <w:rPr>
          <w:i/>
          <w:spacing w:val="-8"/>
        </w:rPr>
        <w:t> </w:t>
      </w:r>
      <w:r>
        <w:rPr>
          <w:i/>
          <w:spacing w:val="-1"/>
        </w:rPr>
        <w:t>Non-Mouse</w:t>
      </w:r>
      <w:r>
        <w:rPr>
          <w:i/>
          <w:spacing w:val="-8"/>
        </w:rPr>
        <w:t> </w:t>
      </w:r>
      <w:r>
        <w:rPr>
          <w:i/>
          <w:spacing w:val="-1"/>
        </w:rPr>
        <w:t>Reagents</w:t>
      </w:r>
      <w:r>
        <w:rPr>
          <w:i/>
          <w:spacing w:val="-8"/>
        </w:rPr>
        <w:t> </w:t>
      </w:r>
      <w:r>
        <w:rPr>
          <w:i/>
        </w:rPr>
        <w:t>to</w:t>
      </w:r>
      <w:r>
        <w:rPr>
          <w:i/>
          <w:spacing w:val="-7"/>
        </w:rPr>
        <w:t> </w:t>
      </w:r>
      <w:r>
        <w:rPr>
          <w:i/>
          <w:spacing w:val="-1"/>
        </w:rPr>
        <w:t>Enable</w:t>
      </w:r>
      <w:r>
        <w:rPr>
          <w:i/>
          <w:spacing w:val="97"/>
          <w:w w:val="99"/>
        </w:rPr>
        <w:t> </w:t>
      </w:r>
      <w:r>
        <w:rPr>
          <w:i/>
          <w:spacing w:val="-1"/>
        </w:rPr>
        <w:t>Preclinical</w:t>
      </w:r>
      <w:r>
        <w:rPr>
          <w:i/>
          <w:spacing w:val="-11"/>
        </w:rPr>
        <w:t> </w:t>
      </w:r>
      <w:r>
        <w:rPr>
          <w:i/>
          <w:spacing w:val="-1"/>
        </w:rPr>
        <w:t>Development</w:t>
      </w:r>
      <w:r>
        <w:rPr>
          <w:i/>
          <w:spacing w:val="-10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  <w:spacing w:val="-1"/>
        </w:rPr>
        <w:t>Novel</w:t>
      </w:r>
      <w:r>
        <w:rPr>
          <w:i/>
          <w:spacing w:val="-10"/>
        </w:rPr>
        <w:t> </w:t>
      </w:r>
      <w:r>
        <w:rPr>
          <w:i/>
          <w:spacing w:val="-1"/>
        </w:rPr>
        <w:t>Therapeutics</w:t>
      </w:r>
      <w:r>
        <w:rPr>
          <w:b w:val="0"/>
          <w:i w:val="0"/>
        </w:rPr>
      </w:r>
    </w:p>
    <w:p>
      <w:pPr>
        <w:pStyle w:val="BodyText"/>
        <w:spacing w:line="240" w:lineRule="auto" w:before="119"/>
        <w:ind w:left="1188" w:right="0" w:hanging="1080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>
          <w:spacing w:val="-1"/>
        </w:rPr>
        <w:t>please</w:t>
      </w:r>
      <w:r>
        <w:rPr>
          <w:spacing w:val="-3"/>
        </w:rPr>
        <w:t> </w:t>
      </w:r>
      <w:r>
        <w:rPr>
          <w:spacing w:val="-1"/>
        </w:rPr>
        <w:t>explain</w:t>
      </w:r>
      <w:r>
        <w:rPr>
          <w:spacing w:val="-4"/>
        </w:rPr>
        <w:t> </w:t>
      </w:r>
      <w:r>
        <w:rPr>
          <w:spacing w:val="-1"/>
        </w:rPr>
        <w:t>more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Topic</w:t>
      </w:r>
      <w:r>
        <w:rPr>
          <w:spacing w:val="-5"/>
        </w:rPr>
        <w:t> </w:t>
      </w:r>
      <w:r>
        <w:rPr>
          <w:spacing w:val="-1"/>
        </w:rPr>
        <w:t>372?</w:t>
      </w:r>
      <w:r>
        <w:rPr>
          <w:spacing w:val="-5"/>
        </w:rPr>
        <w:t> </w:t>
      </w:r>
      <w:r>
        <w:rPr>
          <w:spacing w:val="-1"/>
        </w:rPr>
        <w:t>What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consider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"Non-</w:t>
      </w:r>
      <w:r>
        <w:rPr>
          <w:spacing w:val="79"/>
          <w:w w:val="99"/>
        </w:rPr>
        <w:t> </w:t>
      </w:r>
      <w:r>
        <w:rPr>
          <w:spacing w:val="-1"/>
        </w:rPr>
        <w:t>Mouse</w:t>
      </w:r>
      <w:r>
        <w:rPr>
          <w:spacing w:val="-7"/>
        </w:rPr>
        <w:t> </w:t>
      </w:r>
      <w:r>
        <w:rPr>
          <w:spacing w:val="-1"/>
        </w:rPr>
        <w:t>Reagents?"</w:t>
      </w:r>
      <w:r>
        <w:rPr>
          <w:spacing w:val="-5"/>
        </w:rPr>
        <w:t> </w:t>
      </w:r>
      <w:r>
        <w:rPr>
          <w:spacing w:val="-1"/>
        </w:rPr>
        <w:t>Does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mean</w:t>
      </w:r>
      <w:r>
        <w:rPr>
          <w:spacing w:val="-5"/>
        </w:rPr>
        <w:t> </w:t>
      </w:r>
      <w:r>
        <w:rPr>
          <w:spacing w:val="-1"/>
        </w:rPr>
        <w:t>studies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mice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allowed?</w:t>
      </w:r>
      <w:r>
        <w:rPr/>
      </w:r>
    </w:p>
    <w:p>
      <w:pPr>
        <w:spacing w:before="120"/>
        <w:ind w:left="1188" w:right="304" w:hanging="108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Answer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1: </w:t>
      </w:r>
      <w:r>
        <w:rPr>
          <w:rFonts w:ascii="Times New Roman"/>
          <w:i/>
          <w:spacing w:val="40"/>
          <w:sz w:val="22"/>
        </w:rPr>
        <w:t> </w:t>
      </w:r>
      <w:r>
        <w:rPr>
          <w:rFonts w:ascii="Times New Roman"/>
          <w:i/>
          <w:spacing w:val="-1"/>
          <w:sz w:val="22"/>
        </w:rPr>
        <w:t>Non-mouse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reagents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refer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reagents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that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are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specifically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optimized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use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animal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models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other</w:t>
      </w:r>
      <w:r>
        <w:rPr>
          <w:rFonts w:ascii="Times New Roman"/>
          <w:i/>
          <w:spacing w:val="102"/>
          <w:w w:val="99"/>
          <w:sz w:val="22"/>
        </w:rPr>
        <w:t> </w:t>
      </w:r>
      <w:r>
        <w:rPr>
          <w:rFonts w:ascii="Times New Roman"/>
          <w:i/>
          <w:sz w:val="22"/>
        </w:rPr>
        <w:t>than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mice.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Thus,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while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mouse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studies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could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be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hypothetically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used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as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control,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they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are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not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focus</w:t>
      </w:r>
      <w:r>
        <w:rPr>
          <w:rFonts w:ascii="Times New Roman"/>
          <w:i/>
          <w:spacing w:val="87"/>
          <w:w w:val="99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this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Topic.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pStyle w:val="Heading1"/>
        <w:spacing w:line="240" w:lineRule="auto"/>
        <w:ind w:left="0" w:right="0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End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Amendment</w:t>
      </w:r>
      <w:r>
        <w:rPr>
          <w:spacing w:val="-6"/>
          <w:u w:val="none"/>
        </w:rPr>
        <w:t> </w:t>
      </w:r>
      <w:r>
        <w:rPr>
          <w:u w:val="none"/>
        </w:rPr>
        <w:t>1</w:t>
      </w:r>
      <w:r>
        <w:rPr>
          <w:b w:val="0"/>
          <w:u w:val="none"/>
        </w:rPr>
      </w:r>
    </w:p>
    <w:sectPr>
      <w:pgSz w:w="12240" w:h="15840"/>
      <w:pgMar w:top="96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7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Times New Roman" w:hAnsi="Times New Roman" w:eastAsia="Times New Roman"/>
      <w:b/>
      <w:bCs/>
      <w:sz w:val="22"/>
      <w:szCs w:val="22"/>
      <w:u w:val="single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ennedyg@mail.nih.gov" TargetMode="External"/><Relationship Id="rId6" Type="http://schemas.openxmlformats.org/officeDocument/2006/relationships/hyperlink" Target="mailto:tiffany.chadwick@nih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2017-08-30T15:20:22Z</dcterms:created>
  <dcterms:modified xsi:type="dcterms:W3CDTF">2017-08-30T15:20:22Z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LastSaved">
    <vt:filetime>2017-08-30T00:00:00Z</vt:filetime>
  </property>
</Properties>
</file>