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7E" w:rsidRDefault="00995A22">
      <w:pPr>
        <w:pStyle w:val="h1Heading1"/>
      </w:pPr>
      <w:bookmarkStart w:id="0" w:name="_GoBack"/>
      <w:bookmarkEnd w:id="0"/>
      <w:r>
        <w:rPr>
          <w:color w:val="000000"/>
        </w:rPr>
        <w:t>Table 8I. Program Outcomes: International Trainees</w:t>
      </w:r>
    </w:p>
    <w:p w:rsidR="0010507E" w:rsidRDefault="00995A22">
      <w:pPr>
        <w:pStyle w:val="p1"/>
      </w:pPr>
      <w:r>
        <w:rPr>
          <w:color w:val="000000"/>
        </w:rPr>
        <w:t xml:space="preserve">For Renewal or Revision applications and Research Performance Progress Reports (RPPRs) only. </w:t>
      </w:r>
    </w:p>
    <w:p w:rsidR="0010507E" w:rsidRDefault="00995A22">
      <w:pPr>
        <w:pStyle w:val="pSubheadinParagraph1"/>
      </w:pPr>
      <w:r>
        <w:rPr>
          <w:color w:val="000000"/>
        </w:rPr>
        <w:t>Rationale</w:t>
      </w:r>
    </w:p>
    <w:p w:rsidR="0010507E" w:rsidRDefault="00995A22">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10507E" w:rsidRDefault="00995A22">
      <w:pPr>
        <w:pStyle w:val="pSubheadinParagraph1"/>
      </w:pPr>
      <w:r>
        <w:rPr>
          <w:color w:val="000000"/>
        </w:rPr>
        <w:t>Instructions</w:t>
      </w:r>
    </w:p>
    <w:p w:rsidR="0010507E" w:rsidRDefault="00995A22">
      <w:pPr>
        <w:pStyle w:val="h2Heading2"/>
      </w:pPr>
      <w:r>
        <w:rPr>
          <w:color w:val="000000"/>
        </w:rPr>
        <w:t>Part I. Those Supported by the Training Grant</w:t>
      </w:r>
    </w:p>
    <w:p w:rsidR="0010507E" w:rsidRDefault="00995A22">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10507E" w:rsidRDefault="00995A22">
      <w:pPr>
        <w:pStyle w:val="p1"/>
      </w:pPr>
      <w:r>
        <w:rPr>
          <w:color w:val="000000"/>
        </w:rPr>
        <w:t>For each trainee, provide:</w:t>
      </w:r>
    </w:p>
    <w:p w:rsidR="0010507E" w:rsidRDefault="00995A22">
      <w:pPr>
        <w:pStyle w:val="lili1"/>
        <w:numPr>
          <w:ilvl w:val="0"/>
          <w:numId w:val="1"/>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10507E" w:rsidRDefault="00995A22">
      <w:pPr>
        <w:pStyle w:val="lili1"/>
        <w:numPr>
          <w:ilvl w:val="0"/>
          <w:numId w:val="1"/>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10507E" w:rsidRDefault="00995A22">
      <w:pPr>
        <w:pStyle w:val="lili1"/>
        <w:numPr>
          <w:ilvl w:val="0"/>
          <w:numId w:val="1"/>
        </w:numPr>
      </w:pPr>
      <w:r>
        <w:rPr>
          <w:rStyle w:val="strongStrong1"/>
        </w:rPr>
        <w:t xml:space="preserve">Start Date. </w:t>
      </w:r>
      <w:r>
        <w:rPr>
          <w:color w:val="000000"/>
        </w:rPr>
        <w:t xml:space="preserve">Provide the calendar month and year of entry into the current program in the format MM/YYYY (for trainees, this date may precede the appointment to the training grant). </w:t>
      </w:r>
    </w:p>
    <w:p w:rsidR="0010507E" w:rsidRDefault="00995A22">
      <w:pPr>
        <w:pStyle w:val="lili1"/>
        <w:numPr>
          <w:ilvl w:val="0"/>
          <w:numId w:val="1"/>
        </w:numPr>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10507E" w:rsidRDefault="00995A22">
      <w:pPr>
        <w:pStyle w:val="lili1"/>
        <w:numPr>
          <w:ilvl w:val="0"/>
          <w:numId w:val="1"/>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10507E" w:rsidRDefault="00995A22">
      <w:pPr>
        <w:pStyle w:val="lili1"/>
        <w:numPr>
          <w:ilvl w:val="0"/>
          <w:numId w:val="1"/>
        </w:numPr>
      </w:pPr>
      <w:r>
        <w:rPr>
          <w:rStyle w:val="strongStrong1"/>
        </w:rPr>
        <w:t xml:space="preserve">Topic of Research Project. </w:t>
      </w:r>
      <w:r>
        <w:rPr>
          <w:color w:val="000000"/>
        </w:rPr>
        <w:t xml:space="preserve">Enter the topic of the research project. </w:t>
      </w:r>
    </w:p>
    <w:p w:rsidR="0010507E" w:rsidRDefault="00995A22">
      <w:pPr>
        <w:pStyle w:val="lili1"/>
        <w:numPr>
          <w:ilvl w:val="0"/>
          <w:numId w:val="1"/>
        </w:numPr>
      </w:pPr>
      <w:r>
        <w:rPr>
          <w:rStyle w:val="strongStrong1"/>
        </w:rPr>
        <w:t>Initial Position and Current Position.</w:t>
      </w:r>
      <w:r>
        <w:rPr>
          <w:color w:val="000000"/>
        </w:rPr>
        <w:t xml:space="preserve"> For international trainees who completed or left the research training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10507E" w:rsidRDefault="00995A22">
      <w:pPr>
        <w:pStyle w:val="lili1"/>
        <w:numPr>
          <w:ilvl w:val="0"/>
          <w:numId w:val="1"/>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10507E" w:rsidRDefault="00995A22">
      <w:pPr>
        <w:pStyle w:val="pp6"/>
      </w:pPr>
      <w:r>
        <w:rPr>
          <w:color w:val="000000"/>
        </w:rPr>
        <w:t> </w:t>
      </w:r>
    </w:p>
    <w:p w:rsidR="0010507E" w:rsidRDefault="00995A22">
      <w:pPr>
        <w:pStyle w:val="p1"/>
      </w:pPr>
      <w:r>
        <w:rPr>
          <w:rStyle w:val="strongStrong1"/>
        </w:rPr>
        <w:t xml:space="preserve">Summarize the data from Part I in the Research Training Program Plan, either in the </w:t>
      </w:r>
      <w:hyperlink r:id="rId7" w:history="1">
        <w:r>
          <w:rPr>
            <w:color w:val="0000FF"/>
            <w:u w:val="single"/>
          </w:rPr>
          <w:t>Program Plan Section</w:t>
        </w:r>
      </w:hyperlink>
      <w:r>
        <w:rPr>
          <w:rStyle w:val="strongStrong1"/>
        </w:rPr>
        <w:t xml:space="preserve"> or the </w:t>
      </w:r>
      <w:hyperlink r:id="rId8" w:history="1">
        <w:r>
          <w:rPr>
            <w:rStyle w:val="strongStrong1"/>
            <w:color w:val="0000FF"/>
            <w:u w:val="single"/>
          </w:rPr>
          <w:t>Progress Report Section</w:t>
        </w:r>
      </w:hyperlink>
      <w:r>
        <w:rPr>
          <w:rStyle w:val="strongStrong1"/>
        </w:rPr>
        <w:t xml:space="preserve">, as appropriate. </w:t>
      </w:r>
    </w:p>
    <w:p w:rsidR="0010507E" w:rsidRDefault="00995A22">
      <w:pPr>
        <w:pStyle w:val="p1"/>
      </w:pPr>
      <w:r>
        <w:rPr>
          <w:color w:val="000000"/>
        </w:rPr>
        <w:lastRenderedPageBreak/>
        <w:t xml:space="preserve">For </w:t>
      </w:r>
      <w:r>
        <w:rPr>
          <w:rStyle w:val="Strong"/>
        </w:rPr>
        <w:t>Research Performance Progress Reports (RPPRs) and renewal applications</w:t>
      </w:r>
      <w:r>
        <w:rPr>
          <w:color w:val="000000"/>
        </w:rPr>
        <w:t xml:space="preserve">, provide updated trainee information in Part I reflecting new trainees and other changes over the reporting period. Do not include data older than 15 years. For the RPPR, summarize these data, along with updated program statistics in Part IV, in the RPPR Accomplishments Section, in responding to the question, “What opportunities for training and professional development has the project provided?” </w:t>
      </w:r>
    </w:p>
    <w:p w:rsidR="0010507E" w:rsidRDefault="00995A22">
      <w:pPr>
        <w:pStyle w:val="h2Heading2"/>
      </w:pPr>
      <w:r>
        <w:rPr>
          <w:color w:val="000000"/>
        </w:rPr>
        <w:t>Part II. Those Clearly Associated with the Training Grant (Not Applicable)</w:t>
      </w:r>
    </w:p>
    <w:p w:rsidR="0010507E" w:rsidRDefault="00995A22">
      <w:pPr>
        <w:pStyle w:val="pp6"/>
      </w:pPr>
      <w:r>
        <w:rPr>
          <w:color w:val="000000"/>
        </w:rPr>
        <w:t> </w:t>
      </w:r>
    </w:p>
    <w:p w:rsidR="0010507E" w:rsidRDefault="00995A22">
      <w:pPr>
        <w:pStyle w:val="h2Heading2"/>
      </w:pPr>
      <w:r>
        <w:rPr>
          <w:color w:val="000000"/>
        </w:rPr>
        <w:t>Part III. Recent Graduates (Not Applicable)</w:t>
      </w:r>
    </w:p>
    <w:p w:rsidR="0010507E" w:rsidRDefault="00995A22">
      <w:pPr>
        <w:pStyle w:val="pp6"/>
      </w:pPr>
      <w:r>
        <w:rPr>
          <w:color w:val="000000"/>
        </w:rPr>
        <w:t> </w:t>
      </w:r>
    </w:p>
    <w:p w:rsidR="0010507E" w:rsidRDefault="00995A22">
      <w:pPr>
        <w:pStyle w:val="h2Heading2"/>
      </w:pPr>
      <w:r>
        <w:rPr>
          <w:color w:val="000000"/>
        </w:rPr>
        <w:t xml:space="preserve">Part IV. Program Statistics </w:t>
      </w:r>
    </w:p>
    <w:p w:rsidR="0010507E" w:rsidRDefault="00995A22">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10507E" w:rsidRDefault="00995A22">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10507E" w:rsidRDefault="00995A22">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10507E" w:rsidRDefault="00995A22">
      <w:pPr>
        <w:pStyle w:val="pPageBreak"/>
      </w:pPr>
      <w:r>
        <w:rPr>
          <w:color w:val="000000"/>
          <w:sz w:val="24"/>
          <w:szCs w:val="24"/>
        </w:rPr>
        <w:lastRenderedPageBreak/>
        <w:t> </w:t>
      </w:r>
    </w:p>
    <w:p w:rsidR="0010507E" w:rsidRDefault="00995A22">
      <w:pPr>
        <w:pStyle w:val="h2Heading2"/>
      </w:pPr>
      <w:r>
        <w:rPr>
          <w:color w:val="000000"/>
        </w:rPr>
        <w:t xml:space="preserve">Sample Table 8I. Program Outcomes: International Trainees </w:t>
      </w:r>
    </w:p>
    <w:p w:rsidR="0010507E" w:rsidRDefault="00995A22">
      <w:pPr>
        <w:pStyle w:val="p1"/>
      </w:pPr>
      <w:r>
        <w:rPr>
          <w:color w:val="000000"/>
        </w:rPr>
        <w:t> </w:t>
      </w:r>
    </w:p>
    <w:p w:rsidR="0010507E" w:rsidRDefault="00995A22">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10507E">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Initial Position</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Current Position</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10507E" w:rsidRDefault="00995A22">
            <w:pPr>
              <w:pStyle w:val="thth7"/>
            </w:pPr>
            <w:r>
              <w:rPr>
                <w:rStyle w:val="strongStrong1"/>
                <w:b/>
                <w:bCs/>
              </w:rPr>
              <w:t>Subsequent Grant(s)/ Role/Year Awarded</w:t>
            </w:r>
          </w:p>
        </w:tc>
      </w:tr>
      <w:tr w:rsidR="0010507E">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6"/>
            </w:pPr>
            <w:r>
              <w:rPr>
                <w:color w:val="000000"/>
              </w:rPr>
              <w:t> </w:t>
            </w:r>
          </w:p>
          <w:p w:rsidR="0010507E" w:rsidRDefault="00995A22">
            <w:pPr>
              <w:pStyle w:val="pp3"/>
            </w:pPr>
            <w:r>
              <w:rPr>
                <w:color w:val="000000"/>
              </w:rPr>
              <w:t>Oye, John</w:t>
            </w:r>
          </w:p>
          <w:p w:rsidR="0010507E" w:rsidRDefault="00995A22">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 xml:space="preserve">TY 1:   TW D43 </w:t>
            </w:r>
          </w:p>
          <w:p w:rsidR="0010507E" w:rsidRDefault="00995A22">
            <w:pPr>
              <w:pStyle w:val="pp3"/>
            </w:pPr>
            <w:r>
              <w:rPr>
                <w:color w:val="000000"/>
              </w:rPr>
              <w:t>TY 2:   TW D43</w:t>
            </w:r>
          </w:p>
          <w:p w:rsidR="0010507E" w:rsidRDefault="00995A22">
            <w:pPr>
              <w:pStyle w:val="pp3"/>
            </w:pPr>
            <w:r>
              <w:rPr>
                <w:color w:val="000000"/>
              </w:rPr>
              <w:t>TY 3:   TW D43</w:t>
            </w:r>
          </w:p>
          <w:p w:rsidR="0010507E" w:rsidRDefault="00995A22">
            <w:pPr>
              <w:pStyle w:val="pp3"/>
            </w:pPr>
            <w:r>
              <w:rPr>
                <w:color w:val="000000"/>
              </w:rPr>
              <w:t>TY 4:   TW D43</w:t>
            </w:r>
          </w:p>
          <w:p w:rsidR="0010507E" w:rsidRDefault="00995A22">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M.S. 2012</w:t>
            </w:r>
          </w:p>
          <w:p w:rsidR="0010507E" w:rsidRDefault="00995A22">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Lecturer</w:t>
            </w:r>
          </w:p>
          <w:p w:rsidR="0010507E" w:rsidRDefault="00995A22">
            <w:pPr>
              <w:pStyle w:val="pp3"/>
            </w:pPr>
            <w:r>
              <w:rPr>
                <w:color w:val="000000"/>
              </w:rPr>
              <w:t xml:space="preserve">Dept. of Medicine, University of Eden </w:t>
            </w:r>
          </w:p>
          <w:p w:rsidR="0010507E" w:rsidRDefault="00995A22">
            <w:pPr>
              <w:pStyle w:val="pp3"/>
            </w:pPr>
            <w:r>
              <w:rPr>
                <w:color w:val="000000"/>
              </w:rPr>
              <w:t>Primarily Teaching</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Assistant Professor, Dept. of Medicine University of Eden</w:t>
            </w:r>
          </w:p>
          <w:p w:rsidR="0010507E" w:rsidRDefault="00995A22">
            <w:pPr>
              <w:pStyle w:val="pp3"/>
            </w:pPr>
            <w:r>
              <w:rPr>
                <w:color w:val="000000"/>
              </w:rPr>
              <w:t xml:space="preserve">Primarily Research </w:t>
            </w:r>
          </w:p>
        </w:tc>
        <w:tc>
          <w:tcPr>
            <w:tcW w:w="1500" w:type="dxa"/>
            <w:tcBorders>
              <w:bottom w:val="single" w:sz="8" w:space="0" w:color="000000"/>
            </w:tcBorders>
            <w:tcMar>
              <w:top w:w="40" w:type="dxa"/>
              <w:left w:w="40" w:type="dxa"/>
              <w:bottom w:w="40" w:type="dxa"/>
              <w:right w:w="40" w:type="dxa"/>
            </w:tcMar>
            <w:vAlign w:val="center"/>
          </w:tcPr>
          <w:p w:rsidR="0010507E" w:rsidRDefault="00995A22">
            <w:pPr>
              <w:pStyle w:val="pp3"/>
            </w:pPr>
            <w:r>
              <w:rPr>
                <w:color w:val="000000"/>
              </w:rPr>
              <w:t>K43 TW998765</w:t>
            </w:r>
          </w:p>
          <w:p w:rsidR="0010507E" w:rsidRDefault="00995A22">
            <w:pPr>
              <w:pStyle w:val="pp3"/>
            </w:pPr>
            <w:r>
              <w:rPr>
                <w:color w:val="000000"/>
              </w:rPr>
              <w:t>PI/2015</w:t>
            </w:r>
          </w:p>
        </w:tc>
      </w:tr>
      <w:tr w:rsidR="0010507E">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Mwanda, Jane</w:t>
            </w:r>
          </w:p>
          <w:p w:rsidR="0010507E" w:rsidRDefault="00995A22">
            <w:pPr>
              <w:pStyle w:val="pp3"/>
            </w:pPr>
            <w:r>
              <w:rPr>
                <w:color w:val="000000"/>
              </w:rPr>
              <w:t xml:space="preserve">Kenya </w:t>
            </w:r>
          </w:p>
          <w:p w:rsidR="0010507E" w:rsidRDefault="00995A22">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 xml:space="preserve">TY 5:  TW D43 </w:t>
            </w:r>
          </w:p>
          <w:p w:rsidR="0010507E" w:rsidRDefault="00995A22">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10507E" w:rsidRDefault="00995A22">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10507E" w:rsidRDefault="00995A22">
            <w:pPr>
              <w:pStyle w:val="pp6"/>
            </w:pPr>
            <w:r>
              <w:rPr>
                <w:color w:val="000000"/>
              </w:rPr>
              <w:t> </w:t>
            </w:r>
          </w:p>
        </w:tc>
      </w:tr>
      <w:tr w:rsidR="0010507E">
        <w:trPr>
          <w:cantSplit/>
          <w:trHeight w:val="480"/>
        </w:trPr>
        <w:tc>
          <w:tcPr>
            <w:tcW w:w="1905" w:type="dxa"/>
            <w:tcBorders>
              <w:right w:val="single" w:sz="8" w:space="0" w:color="000000"/>
            </w:tcBorders>
            <w:tcMar>
              <w:top w:w="40" w:type="dxa"/>
              <w:left w:w="40" w:type="dxa"/>
              <w:bottom w:w="40" w:type="dxa"/>
              <w:right w:w="40" w:type="dxa"/>
            </w:tcMar>
            <w:vAlign w:val="center"/>
          </w:tcPr>
          <w:p w:rsidR="0010507E" w:rsidRDefault="00995A22">
            <w:pPr>
              <w:pStyle w:val="pp3"/>
            </w:pPr>
            <w:r>
              <w:rPr>
                <w:color w:val="000000"/>
              </w:rPr>
              <w:t>Kidha, Rose</w:t>
            </w:r>
          </w:p>
          <w:p w:rsidR="0010507E" w:rsidRDefault="00995A22">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10507E" w:rsidRDefault="00995A22">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10507E" w:rsidRDefault="00995A22">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10507E" w:rsidRDefault="00995A22">
            <w:pPr>
              <w:pStyle w:val="pp3"/>
            </w:pPr>
            <w:r>
              <w:rPr>
                <w:color w:val="000000"/>
              </w:rPr>
              <w:t>TY 4:  TW D43</w:t>
            </w:r>
          </w:p>
          <w:p w:rsidR="0010507E" w:rsidRDefault="00995A22">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10507E" w:rsidRDefault="00995A22">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10507E" w:rsidRDefault="00995A22">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10507E" w:rsidRDefault="00995A22">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10507E" w:rsidRDefault="00995A22">
            <w:pPr>
              <w:pStyle w:val="pp6"/>
            </w:pPr>
            <w:r>
              <w:rPr>
                <w:color w:val="000000"/>
              </w:rPr>
              <w:t> </w:t>
            </w:r>
          </w:p>
        </w:tc>
        <w:tc>
          <w:tcPr>
            <w:tcW w:w="1500" w:type="dxa"/>
            <w:tcMar>
              <w:top w:w="40" w:type="dxa"/>
              <w:left w:w="40" w:type="dxa"/>
              <w:bottom w:w="40" w:type="dxa"/>
              <w:right w:w="40" w:type="dxa"/>
            </w:tcMar>
            <w:vAlign w:val="center"/>
          </w:tcPr>
          <w:p w:rsidR="0010507E" w:rsidRDefault="00995A22">
            <w:pPr>
              <w:pStyle w:val="pp6"/>
            </w:pPr>
            <w:r>
              <w:rPr>
                <w:color w:val="000000"/>
              </w:rPr>
              <w:t> </w:t>
            </w:r>
          </w:p>
        </w:tc>
      </w:tr>
    </w:tbl>
    <w:p w:rsidR="0010507E" w:rsidRDefault="00995A22">
      <w:pPr>
        <w:pStyle w:val="pp6"/>
      </w:pPr>
      <w:r>
        <w:rPr>
          <w:color w:val="000000"/>
        </w:rPr>
        <w:t> </w:t>
      </w:r>
    </w:p>
    <w:p w:rsidR="0010507E" w:rsidRDefault="00995A22">
      <w:pPr>
        <w:pStyle w:val="h2Heading2"/>
      </w:pPr>
      <w:r>
        <w:rPr>
          <w:color w:val="000000"/>
        </w:rPr>
        <w:t>Part II. Those Clearly Associated with the Training Grant (Not Applicable)</w:t>
      </w:r>
    </w:p>
    <w:p w:rsidR="0010507E" w:rsidRDefault="00995A22">
      <w:pPr>
        <w:pStyle w:val="pp6"/>
      </w:pPr>
      <w:r>
        <w:rPr>
          <w:color w:val="000000"/>
        </w:rPr>
        <w:t> </w:t>
      </w:r>
    </w:p>
    <w:p w:rsidR="0010507E" w:rsidRDefault="00995A22">
      <w:pPr>
        <w:pStyle w:val="h2Heading2"/>
      </w:pPr>
      <w:r>
        <w:rPr>
          <w:color w:val="000000"/>
        </w:rPr>
        <w:t>Part III. Recent Graduates (Not Applicable)</w:t>
      </w:r>
    </w:p>
    <w:p w:rsidR="0010507E" w:rsidRDefault="00995A22">
      <w:pPr>
        <w:pStyle w:val="pPageBreak"/>
      </w:pPr>
      <w:r>
        <w:rPr>
          <w:color w:val="000000"/>
          <w:sz w:val="24"/>
          <w:szCs w:val="24"/>
        </w:rPr>
        <w:lastRenderedPageBreak/>
        <w:t> </w:t>
      </w:r>
    </w:p>
    <w:p w:rsidR="0010507E" w:rsidRDefault="00995A22">
      <w:pPr>
        <w:pStyle w:val="h2Heading2"/>
      </w:pPr>
      <w:r>
        <w:rPr>
          <w:color w:val="000000"/>
        </w:rPr>
        <w:t xml:space="preserve">Part IV. Program Statistics </w:t>
      </w:r>
    </w:p>
    <w:p w:rsidR="0010507E" w:rsidRDefault="00995A22">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10507E">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0507E" w:rsidRDefault="00995A22">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10507E" w:rsidRDefault="00995A22">
            <w:pPr>
              <w:pStyle w:val="thth5"/>
            </w:pPr>
            <w:r>
              <w:rPr>
                <w:rStyle w:val="strongStrong1"/>
                <w:b/>
                <w:bCs/>
              </w:rPr>
              <w:t>Average Time to Research Doctoral Degree for International Trainees Supported by this Award in the Last 10 years</w:t>
            </w:r>
          </w:p>
        </w:tc>
      </w:tr>
      <w:tr w:rsidR="0010507E">
        <w:trPr>
          <w:cantSplit/>
          <w:trHeight w:val="480"/>
        </w:trPr>
        <w:tc>
          <w:tcPr>
            <w:tcW w:w="6825" w:type="dxa"/>
            <w:tcBorders>
              <w:right w:val="single" w:sz="8" w:space="0" w:color="000000"/>
            </w:tcBorders>
            <w:tcMar>
              <w:top w:w="40" w:type="dxa"/>
              <w:left w:w="40" w:type="dxa"/>
              <w:bottom w:w="40" w:type="dxa"/>
              <w:right w:w="40" w:type="dxa"/>
            </w:tcMar>
            <w:vAlign w:val="center"/>
          </w:tcPr>
          <w:p w:rsidR="0010507E" w:rsidRDefault="00995A22">
            <w:pPr>
              <w:pStyle w:val="pp17"/>
            </w:pPr>
            <w:r>
              <w:rPr>
                <w:color w:val="000000"/>
              </w:rPr>
              <w:t>90%</w:t>
            </w:r>
          </w:p>
        </w:tc>
        <w:tc>
          <w:tcPr>
            <w:tcW w:w="7560" w:type="dxa"/>
            <w:tcMar>
              <w:top w:w="40" w:type="dxa"/>
              <w:left w:w="40" w:type="dxa"/>
              <w:bottom w:w="40" w:type="dxa"/>
              <w:right w:w="40" w:type="dxa"/>
            </w:tcMar>
            <w:vAlign w:val="center"/>
          </w:tcPr>
          <w:p w:rsidR="0010507E" w:rsidRDefault="00995A22">
            <w:pPr>
              <w:pStyle w:val="pp17"/>
            </w:pPr>
            <w:r>
              <w:rPr>
                <w:color w:val="000000"/>
              </w:rPr>
              <w:t>4.6 years</w:t>
            </w:r>
          </w:p>
        </w:tc>
      </w:tr>
    </w:tbl>
    <w:p w:rsidR="00995A22" w:rsidRDefault="00995A22"/>
    <w:sectPr w:rsidR="00995A22" w:rsidSect="0010507E">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A22" w:rsidRDefault="00995A22" w:rsidP="0010507E">
      <w:r>
        <w:separator/>
      </w:r>
    </w:p>
  </w:endnote>
  <w:endnote w:type="continuationSeparator" w:id="0">
    <w:p w:rsidR="00995A22" w:rsidRDefault="00995A22" w:rsidP="0010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7E" w:rsidRDefault="00995A22">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7E" w:rsidRDefault="00995A22">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7E" w:rsidRDefault="00995A22">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A22" w:rsidRDefault="00995A22" w:rsidP="0010507E">
      <w:r>
        <w:separator/>
      </w:r>
    </w:p>
  </w:footnote>
  <w:footnote w:type="continuationSeparator" w:id="0">
    <w:p w:rsidR="00995A22" w:rsidRDefault="00995A22" w:rsidP="0010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7E" w:rsidRDefault="00995A22">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7E" w:rsidRDefault="00995A22">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7E" w:rsidRDefault="00995A22">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7126C"/>
    <w:multiLevelType w:val="multilevel"/>
    <w:tmpl w:val="4D02B2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7E"/>
    <w:rsid w:val="0010507E"/>
    <w:rsid w:val="00995A22"/>
    <w:rsid w:val="009D37F9"/>
    <w:rsid w:val="00C44242"/>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0AB79-76B2-4D76-AB85-4ECD1D1C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10507E"/>
    <w:pPr>
      <w:outlineLvl w:val="0"/>
    </w:pPr>
  </w:style>
  <w:style w:type="paragraph" w:styleId="Heading2">
    <w:name w:val="heading 2"/>
    <w:qFormat/>
    <w:rsid w:val="0010507E"/>
    <w:pPr>
      <w:outlineLvl w:val="1"/>
    </w:pPr>
  </w:style>
  <w:style w:type="paragraph" w:styleId="Heading3">
    <w:name w:val="heading 3"/>
    <w:qFormat/>
    <w:rsid w:val="0010507E"/>
    <w:pPr>
      <w:outlineLvl w:val="2"/>
    </w:pPr>
  </w:style>
  <w:style w:type="paragraph" w:styleId="Heading4">
    <w:name w:val="heading 4"/>
    <w:qFormat/>
    <w:rsid w:val="0010507E"/>
    <w:pPr>
      <w:outlineLvl w:val="3"/>
    </w:pPr>
  </w:style>
  <w:style w:type="paragraph" w:styleId="Heading5">
    <w:name w:val="heading 5"/>
    <w:qFormat/>
    <w:rsid w:val="0010507E"/>
    <w:pPr>
      <w:outlineLvl w:val="4"/>
    </w:pPr>
  </w:style>
  <w:style w:type="paragraph" w:styleId="Heading6">
    <w:name w:val="heading 6"/>
    <w:qFormat/>
    <w:rsid w:val="0010507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10507E"/>
    <w:pPr>
      <w:spacing w:after="160"/>
    </w:pPr>
    <w:rPr>
      <w:rFonts w:ascii="Arial" w:hAnsi="Arial" w:cs="Arial"/>
      <w:sz w:val="16"/>
      <w:szCs w:val="16"/>
    </w:rPr>
  </w:style>
  <w:style w:type="paragraph" w:customStyle="1" w:styleId="p1">
    <w:name w:val="p_1"/>
    <w:rsid w:val="0010507E"/>
    <w:pPr>
      <w:spacing w:after="160"/>
    </w:pPr>
    <w:rPr>
      <w:rFonts w:ascii="Arial" w:hAnsi="Arial" w:cs="Arial"/>
    </w:rPr>
  </w:style>
  <w:style w:type="paragraph" w:customStyle="1" w:styleId="bodyheader">
    <w:name w:val="body_header"/>
    <w:rsid w:val="0010507E"/>
    <w:pPr>
      <w:spacing w:line="0" w:lineRule="atLeast"/>
    </w:pPr>
    <w:rPr>
      <w:sz w:val="24"/>
      <w:szCs w:val="24"/>
    </w:rPr>
  </w:style>
  <w:style w:type="paragraph" w:customStyle="1" w:styleId="bodyfooter">
    <w:name w:val="body_footer"/>
    <w:rsid w:val="0010507E"/>
    <w:pPr>
      <w:spacing w:line="0" w:lineRule="atLeast"/>
    </w:pPr>
    <w:rPr>
      <w:sz w:val="24"/>
      <w:szCs w:val="24"/>
    </w:rPr>
  </w:style>
  <w:style w:type="paragraph" w:customStyle="1" w:styleId="h1Heading1">
    <w:name w:val="h1_Heading1"/>
    <w:basedOn w:val="Heading1"/>
    <w:rsid w:val="0010507E"/>
    <w:pPr>
      <w:keepNext/>
      <w:keepLines/>
      <w:pageBreakBefore/>
      <w:spacing w:before="120" w:after="240"/>
    </w:pPr>
    <w:rPr>
      <w:rFonts w:ascii="Arial" w:hAnsi="Arial" w:cs="Arial"/>
      <w:b/>
      <w:bCs/>
      <w:sz w:val="24"/>
      <w:szCs w:val="24"/>
    </w:rPr>
  </w:style>
  <w:style w:type="paragraph" w:customStyle="1" w:styleId="pSubheadinParagraph1">
    <w:name w:val="p_SubheadinParagraph_1"/>
    <w:rsid w:val="0010507E"/>
    <w:pPr>
      <w:spacing w:after="160"/>
    </w:pPr>
    <w:rPr>
      <w:rFonts w:ascii="Arial" w:hAnsi="Arial" w:cs="Arial"/>
      <w:b/>
      <w:bCs/>
      <w:sz w:val="24"/>
      <w:szCs w:val="24"/>
    </w:rPr>
  </w:style>
  <w:style w:type="paragraph" w:customStyle="1" w:styleId="h2Heading2">
    <w:name w:val="h2_Heading2"/>
    <w:basedOn w:val="Heading2"/>
    <w:rsid w:val="0010507E"/>
    <w:pPr>
      <w:keepNext/>
      <w:keepLines/>
      <w:spacing w:before="360" w:after="120"/>
    </w:pPr>
    <w:rPr>
      <w:rFonts w:ascii="Arial" w:hAnsi="Arial" w:cs="Arial"/>
      <w:b/>
      <w:bCs/>
      <w:sz w:val="22"/>
      <w:szCs w:val="22"/>
    </w:rPr>
  </w:style>
  <w:style w:type="character" w:customStyle="1" w:styleId="strongStrong1">
    <w:name w:val="strong_Strong_1"/>
    <w:rsid w:val="0010507E"/>
    <w:rPr>
      <w:rFonts w:ascii="Arial" w:hAnsi="Arial" w:cs="Arial"/>
      <w:b/>
      <w:bCs/>
      <w:color w:val="000000"/>
      <w:sz w:val="20"/>
      <w:szCs w:val="20"/>
    </w:rPr>
  </w:style>
  <w:style w:type="paragraph" w:customStyle="1" w:styleId="lili1">
    <w:name w:val="li_li_1"/>
    <w:rsid w:val="0010507E"/>
    <w:pPr>
      <w:ind w:left="720"/>
    </w:pPr>
    <w:rPr>
      <w:rFonts w:ascii="Arial" w:hAnsi="Arial" w:cs="Arial"/>
    </w:rPr>
  </w:style>
  <w:style w:type="paragraph" w:customStyle="1" w:styleId="pp6">
    <w:name w:val="p_p_6"/>
    <w:rsid w:val="0010507E"/>
    <w:rPr>
      <w:rFonts w:ascii="Arial" w:hAnsi="Arial" w:cs="Arial"/>
    </w:rPr>
  </w:style>
  <w:style w:type="character" w:styleId="Strong">
    <w:name w:val="Strong"/>
    <w:qFormat/>
    <w:rsid w:val="0010507E"/>
    <w:rPr>
      <w:b/>
      <w:bCs/>
      <w:color w:val="000000"/>
      <w:sz w:val="20"/>
      <w:szCs w:val="20"/>
    </w:rPr>
  </w:style>
  <w:style w:type="paragraph" w:customStyle="1" w:styleId="pPageBreak">
    <w:name w:val="p_PageBreak"/>
    <w:rsid w:val="0010507E"/>
    <w:pPr>
      <w:pageBreakBefore/>
      <w:spacing w:line="0" w:lineRule="atLeast"/>
    </w:pPr>
    <w:rPr>
      <w:rFonts w:ascii="Arial" w:hAnsi="Arial" w:cs="Arial"/>
      <w:sz w:val="0"/>
      <w:szCs w:val="0"/>
    </w:rPr>
  </w:style>
  <w:style w:type="paragraph" w:customStyle="1" w:styleId="thth7">
    <w:name w:val="th_th_7"/>
    <w:rsid w:val="0010507E"/>
    <w:pPr>
      <w:jc w:val="center"/>
    </w:pPr>
    <w:rPr>
      <w:rFonts w:ascii="Arial" w:hAnsi="Arial" w:cs="Arial"/>
      <w:b/>
      <w:bCs/>
    </w:rPr>
  </w:style>
  <w:style w:type="paragraph" w:customStyle="1" w:styleId="pp3">
    <w:name w:val="p_p_3"/>
    <w:rsid w:val="0010507E"/>
    <w:rPr>
      <w:rFonts w:ascii="Arial" w:hAnsi="Arial" w:cs="Arial"/>
    </w:rPr>
  </w:style>
  <w:style w:type="paragraph" w:customStyle="1" w:styleId="thth4">
    <w:name w:val="th_th_4"/>
    <w:rsid w:val="0010507E"/>
    <w:pPr>
      <w:jc w:val="center"/>
    </w:pPr>
    <w:rPr>
      <w:rFonts w:ascii="Arial" w:hAnsi="Arial" w:cs="Arial"/>
      <w:b/>
      <w:bCs/>
    </w:rPr>
  </w:style>
  <w:style w:type="paragraph" w:customStyle="1" w:styleId="thth5">
    <w:name w:val="th_th_5"/>
    <w:rsid w:val="0010507E"/>
    <w:pPr>
      <w:jc w:val="center"/>
    </w:pPr>
    <w:rPr>
      <w:rFonts w:ascii="Arial" w:hAnsi="Arial" w:cs="Arial"/>
      <w:b/>
      <w:bCs/>
    </w:rPr>
  </w:style>
  <w:style w:type="paragraph" w:customStyle="1" w:styleId="pp17">
    <w:name w:val="p_p_17"/>
    <w:rsid w:val="0010507E"/>
    <w:pPr>
      <w:spacing w:before="120" w:line="240" w:lineRule="atLeas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NIH%20Datatables/New%20folder/2019/Datatables/Content/International_Training_Tables_edited/http:/grants.nih.gov/grants/funding/424/SF424_RR_Guide_General_VerC.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6587</Characters>
  <Application>Microsoft Office Word</Application>
  <DocSecurity>0</DocSecurity>
  <Lines>54</Lines>
  <Paragraphs>15</Paragraphs>
  <ScaleCrop>false</ScaleCrop>
  <Company>MadCap Software</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Table_8I__Program_Outcomes__International_Trainees</dc:title>
  <dc:subject/>
  <dc:creator>MadCap Software</dc:creator>
  <cp:keywords/>
  <dc:description/>
  <cp:lastModifiedBy>Salzman, John (NIH/OD) [E]</cp:lastModifiedBy>
  <cp:revision>2</cp:revision>
  <dcterms:created xsi:type="dcterms:W3CDTF">2020-03-18T23:15:00Z</dcterms:created>
  <dcterms:modified xsi:type="dcterms:W3CDTF">2020-03-18T23:15:00Z</dcterms:modified>
</cp:coreProperties>
</file>