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3A" w:rsidRDefault="00BC4B3A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48"/>
          <w:szCs w:val="48"/>
        </w:rPr>
        <w:t>Mailing address for application</w:t>
      </w:r>
    </w:p>
    <w:p w:rsidR="00BC4B3A" w:rsidRDefault="00BC4B3A">
      <w:pPr>
        <w:jc w:val="center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Use this label or a facsimile</w:t>
      </w:r>
    </w:p>
    <w:p w:rsidR="00BC4B3A" w:rsidRDefault="00BC4B3A">
      <w:pPr>
        <w:jc w:val="center"/>
        <w:rPr>
          <w:rFonts w:ascii="Arial" w:hAnsi="Arial" w:cs="Arial"/>
          <w:b/>
          <w:bCs/>
        </w:rPr>
      </w:pPr>
    </w:p>
    <w:p w:rsidR="00BC4B3A" w:rsidRDefault="00BC4B3A">
      <w:pPr>
        <w:adjustRightInd w:val="0"/>
        <w:spacing w:before="100" w:after="100"/>
        <w:rPr>
          <w:rFonts w:ascii="Times New Roman" w:hAnsi="Times New Roman"/>
          <w:b/>
          <w:bCs/>
          <w:color w:val="000080"/>
        </w:rPr>
      </w:pPr>
      <w:r>
        <w:rPr>
          <w:rFonts w:ascii="Arial" w:hAnsi="Arial" w:cs="Arial"/>
          <w:b/>
          <w:bCs/>
          <w:u w:val="single"/>
        </w:rPr>
        <w:t xml:space="preserve">All applications and other deliveries to the Center for Scientific Review must come either via courier delivery or via </w:t>
      </w:r>
      <w:r>
        <w:rPr>
          <w:rFonts w:ascii="Arial" w:hAnsi="Arial" w:cs="Arial"/>
          <w:b/>
          <w:bCs/>
          <w:color w:val="000000"/>
          <w:u w:val="single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b/>
              <w:bCs/>
              <w:color w:val="000000"/>
              <w:u w:val="single"/>
            </w:rPr>
            <w:t>United States</w:t>
          </w:r>
        </w:smartTag>
      </w:smartTag>
      <w:r>
        <w:rPr>
          <w:rFonts w:ascii="Arial" w:hAnsi="Arial" w:cs="Arial"/>
          <w:b/>
          <w:bCs/>
          <w:color w:val="000000"/>
          <w:u w:val="single"/>
        </w:rPr>
        <w:t xml:space="preserve"> Postal Service (USPS</w:t>
      </w:r>
      <w:r>
        <w:rPr>
          <w:rFonts w:ascii="Arial" w:hAnsi="Arial" w:cs="Arial"/>
          <w:b/>
          <w:bCs/>
          <w:u w:val="single"/>
        </w:rPr>
        <w:t>.)  Applications delivered by individuals to the Center for Scientific Review will no</w:t>
      </w:r>
      <w:r w:rsidR="004C0D14">
        <w:rPr>
          <w:rFonts w:ascii="Arial" w:hAnsi="Arial" w:cs="Arial"/>
          <w:b/>
          <w:bCs/>
          <w:u w:val="single"/>
        </w:rPr>
        <w:t>t</w:t>
      </w:r>
      <w:r>
        <w:rPr>
          <w:rFonts w:ascii="Arial" w:hAnsi="Arial" w:cs="Arial"/>
          <w:b/>
          <w:bCs/>
          <w:u w:val="single"/>
        </w:rPr>
        <w:t xml:space="preserve"> be accepted.</w:t>
      </w:r>
      <w:r>
        <w:rPr>
          <w:rFonts w:ascii="Times New Roman" w:hAnsi="Times New Roman"/>
          <w:b/>
          <w:bCs/>
          <w:color w:val="000080"/>
        </w:rPr>
        <w:t xml:space="preserve"> </w:t>
      </w:r>
    </w:p>
    <w:p w:rsidR="00BC4B3A" w:rsidRDefault="00BC4B3A">
      <w:pPr>
        <w:adjustRightInd w:val="0"/>
        <w:spacing w:before="100" w:after="100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b/>
          <w:bCs/>
          <w:color w:val="000080"/>
        </w:rPr>
        <w:t>Applications sent via the USPS EXPRESS or REGULAR MAIL should be sent to the following address:</w:t>
      </w:r>
    </w:p>
    <w:tbl>
      <w:tblPr>
        <w:tblW w:w="0" w:type="auto"/>
        <w:jc w:val="center"/>
        <w:tblBorders>
          <w:top w:val="dashSmallGap" w:sz="36" w:space="0" w:color="auto"/>
          <w:left w:val="dashSmallGap" w:sz="36" w:space="0" w:color="auto"/>
          <w:bottom w:val="dashSmallGap" w:sz="36" w:space="0" w:color="auto"/>
          <w:right w:val="dashSmallGap" w:sz="36" w:space="0" w:color="auto"/>
          <w:insideH w:val="dashSmallGap" w:sz="36" w:space="0" w:color="auto"/>
          <w:insideV w:val="dashSmallGap" w:sz="3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9"/>
      </w:tblGrid>
      <w:tr w:rsidR="00BC4B3A">
        <w:tblPrEx>
          <w:tblCellMar>
            <w:top w:w="0" w:type="dxa"/>
            <w:bottom w:w="0" w:type="dxa"/>
          </w:tblCellMar>
        </w:tblPrEx>
        <w:trPr>
          <w:trHeight w:val="2645"/>
          <w:jc w:val="center"/>
        </w:trPr>
        <w:tc>
          <w:tcPr>
            <w:tcW w:w="6719" w:type="dxa"/>
            <w:tcBorders>
              <w:top w:val="dashSmallGap" w:sz="36" w:space="0" w:color="auto"/>
              <w:left w:val="dashSmallGap" w:sz="36" w:space="0" w:color="auto"/>
              <w:bottom w:val="dashSmallGap" w:sz="36" w:space="0" w:color="auto"/>
              <w:right w:val="dashSmallGap" w:sz="36" w:space="0" w:color="auto"/>
            </w:tcBorders>
          </w:tcPr>
          <w:p w:rsidR="00BC4B3A" w:rsidRDefault="00BC4B3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BC4B3A" w:rsidRDefault="00BC4B3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CENTER FOR SCIENTIFIC REVIEW</w:t>
            </w:r>
          </w:p>
          <w:p w:rsidR="00BC4B3A" w:rsidRDefault="00BC4B3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NATIONAL INSTITUTES OF HEALTH</w:t>
            </w:r>
          </w:p>
          <w:p w:rsidR="00BC4B3A" w:rsidRDefault="00BC4B3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  <w:t>6701 ROCKLEDGE DRIVE</w:t>
                </w:r>
              </w:smartTag>
            </w:smartTag>
          </w:p>
          <w:p w:rsidR="00BC4B3A" w:rsidRDefault="00BC4B3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ROOM 1040 – MSC 7710</w:t>
            </w:r>
          </w:p>
          <w:p w:rsidR="00BC4B3A" w:rsidRDefault="00BC4B3A">
            <w:pPr>
              <w:pStyle w:val="Date"/>
              <w:tabs>
                <w:tab w:val="left" w:pos="540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  <w:t>BETHESDA</w:t>
                </w:r>
              </w:smartTag>
              <w:r>
                <w:rPr>
                  <w:rFonts w:ascii="Arial" w:hAnsi="Arial" w:cs="Arial"/>
                  <w:b/>
                  <w:bCs/>
                  <w:sz w:val="32"/>
                  <w:szCs w:val="32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  <w:t>MD</w:t>
                </w:r>
              </w:smartTag>
              <w:r>
                <w:rPr>
                  <w:rFonts w:ascii="Arial" w:hAnsi="Arial" w:cs="Arial"/>
                  <w:b/>
                  <w:bCs/>
                  <w:sz w:val="32"/>
                  <w:szCs w:val="32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  <w:t>20892-7710</w:t>
                </w:r>
              </w:smartTag>
            </w:smartTag>
          </w:p>
          <w:p w:rsidR="00BC4B3A" w:rsidRDefault="00BC4B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BC4B3A" w:rsidRDefault="00BC4B3A">
      <w:pPr>
        <w:adjustRightInd w:val="0"/>
        <w:spacing w:before="100" w:after="100"/>
        <w:jc w:val="center"/>
        <w:rPr>
          <w:rFonts w:ascii="Times New Roman" w:hAnsi="Times New Roman"/>
          <w:b/>
          <w:bCs/>
          <w:color w:val="000080"/>
        </w:rPr>
      </w:pPr>
      <w:r>
        <w:rPr>
          <w:rFonts w:ascii="Times New Roman" w:hAnsi="Times New Roman"/>
          <w:b/>
          <w:bCs/>
          <w:color w:val="000080"/>
        </w:rPr>
        <w:t xml:space="preserve">NOTE: All applications sent via a courier delivery service (non-USPS) should use this address, but </w:t>
      </w:r>
      <w:r>
        <w:rPr>
          <w:rFonts w:ascii="Times New Roman" w:hAnsi="Times New Roman"/>
          <w:b/>
          <w:bCs/>
          <w:color w:val="000080"/>
          <w:u w:val="single"/>
        </w:rPr>
        <w:t>CHANGE THE ZIP CODE TO 20817</w:t>
      </w:r>
    </w:p>
    <w:p w:rsidR="00BC4B3A" w:rsidRDefault="00BC4B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 telephone number is 301-435-0715.  C.O.D. applications will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not</w:t>
      </w:r>
      <w:r>
        <w:rPr>
          <w:rFonts w:ascii="Arial" w:hAnsi="Arial" w:cs="Arial"/>
          <w:b/>
          <w:bCs/>
          <w:sz w:val="20"/>
          <w:szCs w:val="20"/>
        </w:rPr>
        <w:t xml:space="preserve"> be accepted.</w:t>
      </w:r>
    </w:p>
    <w:p w:rsidR="00BC4B3A" w:rsidRDefault="00051E35">
      <w:pPr>
        <w:ind w:left="1440" w:firstLine="720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95250</wp:posOffset>
                </wp:positionV>
                <wp:extent cx="7086600" cy="0"/>
                <wp:effectExtent l="41910" t="38100" r="43815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7.5pt" to="544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" o:allowincell="f" strokeweight="6pt">
                <v:stroke linestyle="thickBetweenThin"/>
              </v:line>
            </w:pict>
          </mc:Fallback>
        </mc:AlternateContent>
      </w:r>
    </w:p>
    <w:p w:rsidR="00BC4B3A" w:rsidRDefault="00BC4B3A" w:rsidP="00066D59">
      <w:pPr>
        <w:jc w:val="center"/>
      </w:pPr>
    </w:p>
    <w:p w:rsidR="005F783A" w:rsidRDefault="005F783A" w:rsidP="00066D59">
      <w:pPr>
        <w:jc w:val="center"/>
      </w:pPr>
    </w:p>
    <w:p w:rsidR="005F783A" w:rsidRPr="005F783A" w:rsidRDefault="005F783A" w:rsidP="00066D59">
      <w:pPr>
        <w:jc w:val="center"/>
      </w:pPr>
      <w:r w:rsidRPr="005F783A">
        <w:rPr>
          <w:rFonts w:ascii="Arial" w:hAnsi="Arial" w:cs="Arial"/>
          <w:b/>
          <w:bCs/>
        </w:rPr>
        <w:t xml:space="preserve">A special label for responding to RFAs is not required.  </w:t>
      </w:r>
    </w:p>
    <w:sectPr w:rsidR="005F783A" w:rsidRPr="005F783A">
      <w:type w:val="continuous"/>
      <w:pgSz w:w="12240" w:h="15840" w:code="1"/>
      <w:pgMar w:top="720" w:right="720" w:bottom="720" w:left="72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45"/>
    <w:rsid w:val="00051E35"/>
    <w:rsid w:val="00066D59"/>
    <w:rsid w:val="002A0D45"/>
    <w:rsid w:val="004B1C14"/>
    <w:rsid w:val="004C0D14"/>
    <w:rsid w:val="005F783A"/>
    <w:rsid w:val="00AC4CBE"/>
    <w:rsid w:val="00B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pPr>
      <w:spacing w:after="120" w:line="480" w:lineRule="auto"/>
    </w:pPr>
    <w:rPr>
      <w:rFonts w:cs="Times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numPr>
        <w:numId w:val="11"/>
      </w:numPr>
      <w:tabs>
        <w:tab w:val="clear" w:pos="360"/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pPr>
      <w:spacing w:after="120" w:line="480" w:lineRule="auto"/>
    </w:pPr>
    <w:rPr>
      <w:rFonts w:cs="Times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numPr>
        <w:numId w:val="11"/>
      </w:numPr>
      <w:tabs>
        <w:tab w:val="clear" w:pos="360"/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Working</File_x0020_Status>
    <Category xmlns="97b54082-1e85-426d-afc6-16ad99d216c1">WIP</Category>
    <CR_ID xmlns="97b54082-1e85-426d-afc6-16ad99d216c1" xsi:nil="true"/>
    <Form_x0020_Set xmlns="97b54082-1e85-426d-afc6-16ad99d216c1">PHS398</Form_x0020_Set>
    <Test_x0020_Comment xmlns="97b54082-1e85-426d-afc6-16ad99d216c1">2/12/16 New Working File AP</Test_x0020_Comment>
    <OMB_x0020_No_x002e_ xmlns="97b54082-1e85-426d-afc6-16ad99d216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89db9f13fd8d99006761aa764862975c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3f6b141b4c8c883b14bf3d73148d2a1e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  <xsd:enumeration value="Data Tables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D1856-286B-4448-A47C-358A7396840F}"/>
</file>

<file path=customXml/itemProps2.xml><?xml version="1.0" encoding="utf-8"?>
<ds:datastoreItem xmlns:ds="http://schemas.openxmlformats.org/officeDocument/2006/customXml" ds:itemID="{C5F52DC0-EFDE-4D65-86C7-25BECF2B62D8}"/>
</file>

<file path=customXml/itemProps3.xml><?xml version="1.0" encoding="utf-8"?>
<ds:datastoreItem xmlns:ds="http://schemas.openxmlformats.org/officeDocument/2006/customXml" ds:itemID="{C3E2E361-9EA3-4732-9C84-4FE92E7DF2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398, Mailing Labels</vt:lpstr>
    </vt:vector>
  </TitlesOfParts>
  <Company>DHHS/PHS/NIH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398, Mailing Labels</dc:title>
  <dc:subject>DHHS, Public Health Service Grant Application</dc:subject>
  <dc:creator>Office of Extramural Programs</dc:creator>
  <cp:keywords>PHS 398, Mailing Labels</cp:keywords>
  <cp:lastModifiedBy>Terri Grasso</cp:lastModifiedBy>
  <cp:revision>2</cp:revision>
  <cp:lastPrinted>2002-01-10T18:54:00Z</cp:lastPrinted>
  <dcterms:created xsi:type="dcterms:W3CDTF">2013-06-23T18:52:00Z</dcterms:created>
  <dcterms:modified xsi:type="dcterms:W3CDTF">2013-06-23T18:52:00Z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6/23/2013. Created .docx version.</vt:lpwstr>
  </property>
  <property fmtid="{D5CDD505-2E9C-101B-9397-08002B2CF9AE}" pid="4" name="Form Set">
    <vt:lpwstr>PHS398</vt:lpwstr>
  </property>
</Properties>
</file>