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369C" w:rsidRDefault="00BD4A36">
      <w:pPr>
        <w:pStyle w:val="h1Heading1"/>
      </w:pPr>
      <w:r>
        <w:rPr>
          <w:color w:val="000000"/>
        </w:rPr>
        <w:t>Table 1. Census of Participating Departments or Interdepartmental Programs</w:t>
      </w:r>
    </w:p>
    <w:p w:rsidR="0008369C" w:rsidRDefault="00BD4A36">
      <w:pPr>
        <w:pStyle w:val="pSubheadinParagraph1"/>
      </w:pPr>
      <w:r>
        <w:rPr>
          <w:rStyle w:val="strongStrong"/>
          <w:b/>
          <w:bCs/>
        </w:rPr>
        <w:t>Rationale</w:t>
      </w:r>
    </w:p>
    <w:p w:rsidR="0008369C" w:rsidRDefault="00BD4A36">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08369C" w:rsidRDefault="00BD4A36">
      <w:pPr>
        <w:pStyle w:val="pSubheadinParagraph1"/>
      </w:pPr>
      <w:r>
        <w:rPr>
          <w:rStyle w:val="strongStrong"/>
          <w:b/>
          <w:bCs/>
        </w:rPr>
        <w:t>Instructions</w:t>
      </w:r>
    </w:p>
    <w:p w:rsidR="0008369C" w:rsidRDefault="00BD4A36">
      <w:pPr>
        <w:pStyle w:val="h2Heading21"/>
      </w:pPr>
      <w:r>
        <w:rPr>
          <w:color w:val="000000"/>
        </w:rPr>
        <w:t>Part I. Predoctorates</w:t>
      </w:r>
    </w:p>
    <w:p w:rsidR="0008369C" w:rsidRDefault="00BD4A3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8369C" w:rsidRDefault="00BD4A36">
      <w:pPr>
        <w:pStyle w:val="p1"/>
      </w:pPr>
      <w:r>
        <w:rPr>
          <w:color w:val="000000"/>
        </w:rPr>
        <w:t>For each participating department, division, or interdepartmental program enter the following counts for the current academic year:</w:t>
      </w:r>
    </w:p>
    <w:p w:rsidR="0008369C" w:rsidRDefault="00BD4A36">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08369C" w:rsidRDefault="00BD4A36">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8369C" w:rsidRDefault="00BD4A36">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08369C" w:rsidRDefault="00BD4A36">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08369C" w:rsidRDefault="00BD4A36">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08369C" w:rsidRDefault="00BD4A36">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08369C" w:rsidRDefault="00BD4A36">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08369C" w:rsidRDefault="00BD4A36">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08369C" w:rsidRDefault="00BD4A36">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08369C" w:rsidRDefault="00BD4A36">
      <w:pPr>
        <w:pStyle w:val="h2Heading2"/>
      </w:pPr>
      <w:r>
        <w:rPr>
          <w:color w:val="000000"/>
        </w:rPr>
        <w:t>Part II. Postdoctorates</w:t>
      </w:r>
    </w:p>
    <w:p w:rsidR="0008369C" w:rsidRDefault="00BD4A3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08369C" w:rsidRDefault="00BD4A36">
      <w:pPr>
        <w:pStyle w:val="p1"/>
      </w:pPr>
      <w:r>
        <w:rPr>
          <w:color w:val="000000"/>
        </w:rPr>
        <w:t>For each participating department, division or interdepartmental program enter the following counts for the current academic year:</w:t>
      </w:r>
    </w:p>
    <w:p w:rsidR="0008369C" w:rsidRDefault="00BD4A36">
      <w:pPr>
        <w:pStyle w:val="lili1"/>
        <w:numPr>
          <w:ilvl w:val="0"/>
          <w:numId w:val="2"/>
        </w:numPr>
      </w:pPr>
      <w:r>
        <w:rPr>
          <w:rStyle w:val="strongStrong"/>
        </w:rPr>
        <w:t xml:space="preserve">Participating Department or Program. </w:t>
      </w:r>
      <w:r>
        <w:rPr>
          <w:color w:val="000000"/>
        </w:rPr>
        <w:t>List the name of Department, Clinical Division or Program.</w:t>
      </w:r>
    </w:p>
    <w:p w:rsidR="0008369C" w:rsidRDefault="00BD4A36">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08369C" w:rsidRDefault="00BD4A36">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08369C" w:rsidRDefault="00BD4A36">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08369C" w:rsidRDefault="00BD4A36">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08369C" w:rsidRDefault="00BD4A36">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08369C" w:rsidRDefault="00BD4A36">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08369C" w:rsidRDefault="00BD4A36">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08369C" w:rsidRDefault="00BD4A36">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08369C" w:rsidRDefault="00BD4A36">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08369C" w:rsidRDefault="00BD4A36">
      <w:pPr>
        <w:pStyle w:val="h2Heading2"/>
      </w:pPr>
      <w:r>
        <w:rPr>
          <w:color w:val="000000"/>
        </w:rPr>
        <w:t>Sample Table 1. Census of Participating Departments or Interdepartmental Programs</w:t>
      </w:r>
    </w:p>
    <w:p w:rsidR="0008369C" w:rsidRDefault="00BD4A36">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08369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Predoctorates Supported by this Training Grant (R90 Only Renewals/ Revisions)</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r>
      <w:tr w:rsidR="0008369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08369C" w:rsidRDefault="00BD4A36">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08369C" w:rsidRDefault="00BD4A36">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08369C" w:rsidRDefault="00BD4A36">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8369C" w:rsidRDefault="00BD4A36">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08369C" w:rsidRDefault="00BD4A36">
            <w:pPr>
              <w:pStyle w:val="tdtd4"/>
              <w:jc w:val="center"/>
            </w:pPr>
            <w:r>
              <w:rPr>
                <w:rStyle w:val="strongStrong"/>
              </w:rPr>
              <w:t>9</w:t>
            </w:r>
          </w:p>
        </w:tc>
        <w:tc>
          <w:tcPr>
            <w:tcW w:w="2010" w:type="dxa"/>
            <w:tcMar>
              <w:top w:w="140" w:type="dxa"/>
              <w:left w:w="40" w:type="dxa"/>
              <w:bottom w:w="40" w:type="dxa"/>
              <w:right w:w="40" w:type="dxa"/>
            </w:tcMar>
            <w:vAlign w:val="center"/>
          </w:tcPr>
          <w:p w:rsidR="0008369C" w:rsidRDefault="00BD4A36">
            <w:pPr>
              <w:pStyle w:val="tdtd4"/>
              <w:jc w:val="center"/>
            </w:pPr>
            <w:r>
              <w:rPr>
                <w:rStyle w:val="strongStrong"/>
              </w:rPr>
              <w:t>1</w:t>
            </w:r>
          </w:p>
        </w:tc>
      </w:tr>
    </w:tbl>
    <w:p w:rsidR="0008369C" w:rsidRDefault="00BD4A36">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08369C">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Postdoctorates Supported by this Training Grant (R90 Only Renewals/ Revisions)</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w:t>
            </w:r>
          </w:p>
        </w:tc>
      </w:tr>
      <w:tr w:rsidR="0008369C">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r>
      <w:tr w:rsidR="0008369C">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08369C" w:rsidRDefault="00BD4A36">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08369C" w:rsidRDefault="00BD4A36">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08369C" w:rsidRDefault="00BD4A36">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08369C" w:rsidRDefault="00BD4A36">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08369C" w:rsidRDefault="00BD4A36">
            <w:pPr>
              <w:pStyle w:val="tdtd4"/>
              <w:jc w:val="center"/>
            </w:pPr>
            <w:r>
              <w:rPr>
                <w:rStyle w:val="strongStrong"/>
              </w:rPr>
              <w:t>7</w:t>
            </w:r>
          </w:p>
        </w:tc>
        <w:tc>
          <w:tcPr>
            <w:tcW w:w="2010" w:type="dxa"/>
            <w:tcMar>
              <w:top w:w="140" w:type="dxa"/>
              <w:left w:w="40" w:type="dxa"/>
              <w:bottom w:w="40" w:type="dxa"/>
              <w:right w:w="40" w:type="dxa"/>
            </w:tcMar>
            <w:vAlign w:val="center"/>
          </w:tcPr>
          <w:p w:rsidR="0008369C" w:rsidRDefault="00BD4A36">
            <w:pPr>
              <w:pStyle w:val="tdtd4"/>
              <w:jc w:val="center"/>
            </w:pPr>
            <w:r>
              <w:rPr>
                <w:rStyle w:val="strongStrong"/>
              </w:rPr>
              <w:t>1</w:t>
            </w:r>
          </w:p>
        </w:tc>
      </w:tr>
    </w:tbl>
    <w:p w:rsidR="0008369C" w:rsidRDefault="00BD4A36">
      <w:pPr>
        <w:pStyle w:val="h1Heading1"/>
      </w:pPr>
      <w:r>
        <w:rPr>
          <w:color w:val="000000"/>
        </w:rPr>
        <w:t>Table 2. Participating Faculty Members</w:t>
      </w:r>
    </w:p>
    <w:p w:rsidR="0008369C" w:rsidRDefault="00BD4A36">
      <w:pPr>
        <w:pStyle w:val="pSubheadinParagraph1"/>
      </w:pPr>
      <w:r>
        <w:rPr>
          <w:color w:val="000000"/>
        </w:rPr>
        <w:t>Rationale</w:t>
      </w:r>
    </w:p>
    <w:p w:rsidR="0008369C" w:rsidRDefault="00BD4A36">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08369C" w:rsidRDefault="00BD4A36">
      <w:pPr>
        <w:pStyle w:val="pSubheadinParagraph1"/>
      </w:pPr>
      <w:r>
        <w:rPr>
          <w:color w:val="000000"/>
        </w:rPr>
        <w:t>Instructions</w:t>
      </w:r>
    </w:p>
    <w:p w:rsidR="0008369C" w:rsidRDefault="00BD4A36">
      <w:pPr>
        <w:pStyle w:val="p1"/>
      </w:pPr>
      <w:r>
        <w:rPr>
          <w:color w:val="000000"/>
        </w:rPr>
        <w:t>List participating faculty in alphabetical order by last name. For each participating faculty member, provide:</w:t>
      </w:r>
    </w:p>
    <w:p w:rsidR="0008369C" w:rsidRDefault="00BD4A36">
      <w:pPr>
        <w:pStyle w:val="lili1"/>
        <w:numPr>
          <w:ilvl w:val="0"/>
          <w:numId w:val="3"/>
        </w:numPr>
      </w:pPr>
      <w:r>
        <w:rPr>
          <w:rStyle w:val="strongStrong"/>
        </w:rPr>
        <w:t>Name.</w:t>
      </w:r>
      <w:r>
        <w:rPr>
          <w:color w:val="000000"/>
        </w:rPr>
        <w:t xml:space="preserve"> Include the full name in the format Last Name, First Name and Middle Initial.</w:t>
      </w:r>
    </w:p>
    <w:p w:rsidR="0008369C" w:rsidRDefault="00BD4A36">
      <w:pPr>
        <w:pStyle w:val="lili1"/>
        <w:numPr>
          <w:ilvl w:val="0"/>
          <w:numId w:val="3"/>
        </w:numPr>
      </w:pPr>
      <w:r>
        <w:rPr>
          <w:rStyle w:val="strongStrong"/>
        </w:rPr>
        <w:t>Degree(s).</w:t>
      </w:r>
      <w:r>
        <w:rPr>
          <w:color w:val="000000"/>
        </w:rPr>
        <w:t xml:space="preserve"> Provide the faculty member’s terminal degree(s).</w:t>
      </w:r>
    </w:p>
    <w:p w:rsidR="0008369C" w:rsidRDefault="00BD4A36">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08369C" w:rsidRDefault="00BD4A36">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08369C" w:rsidRDefault="00BD4A36">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08369C" w:rsidRDefault="00BD4A36">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08369C" w:rsidRDefault="00BD4A36">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08369C" w:rsidRDefault="00BD4A36">
      <w:pPr>
        <w:pStyle w:val="lili1"/>
        <w:numPr>
          <w:ilvl w:val="0"/>
          <w:numId w:val="4"/>
        </w:numPr>
      </w:pPr>
      <w:r>
        <w:rPr>
          <w:rStyle w:val="strongStrong"/>
        </w:rPr>
        <w:t xml:space="preserve">Predoctorates in Training. </w:t>
      </w:r>
      <w:r>
        <w:rPr>
          <w:color w:val="000000"/>
        </w:rPr>
        <w:t>Provide the number of predoctorates who are currently in training.</w:t>
      </w:r>
    </w:p>
    <w:p w:rsidR="0008369C" w:rsidRDefault="00BD4A36">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08369C" w:rsidRDefault="00BD4A36">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08369C" w:rsidRDefault="00BD4A36">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08369C" w:rsidRDefault="00BD4A36">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08369C" w:rsidRDefault="00BD4A36">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08369C" w:rsidRDefault="00BD4A36">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08369C" w:rsidRDefault="00BD4A36">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08369C">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08369C" w:rsidRDefault="00BD4A36">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Postdoctorates Continued in Research or Related Careers</w:t>
            </w:r>
          </w:p>
        </w:tc>
      </w:tr>
      <w:tr w:rsidR="0008369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Preceptor</w:t>
            </w:r>
          </w:p>
          <w:p w:rsidR="0008369C" w:rsidRDefault="00BD4A36">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0</w:t>
            </w:r>
          </w:p>
        </w:tc>
      </w:tr>
      <w:tr w:rsidR="0008369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2</w:t>
            </w:r>
          </w:p>
        </w:tc>
      </w:tr>
      <w:tr w:rsidR="0008369C">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6</w:t>
            </w:r>
          </w:p>
        </w:tc>
      </w:tr>
      <w:tr w:rsidR="0008369C">
        <w:trPr>
          <w:cantSplit/>
          <w:trHeight w:val="480"/>
        </w:trPr>
        <w:tc>
          <w:tcPr>
            <w:tcW w:w="1012"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08369C" w:rsidRDefault="00BD4A36">
            <w:pPr>
              <w:pStyle w:val="pTableDataCentered"/>
            </w:pPr>
            <w:r>
              <w:rPr>
                <w:color w:val="000000"/>
              </w:rPr>
              <w:t>15</w:t>
            </w:r>
          </w:p>
        </w:tc>
        <w:tc>
          <w:tcPr>
            <w:tcW w:w="1636" w:type="dxa"/>
            <w:tcMar>
              <w:top w:w="40" w:type="dxa"/>
              <w:left w:w="40" w:type="dxa"/>
              <w:bottom w:w="40" w:type="dxa"/>
              <w:right w:w="40" w:type="dxa"/>
            </w:tcMar>
            <w:vAlign w:val="center"/>
          </w:tcPr>
          <w:p w:rsidR="0008369C" w:rsidRDefault="00BD4A36">
            <w:pPr>
              <w:pStyle w:val="pTableDataCentered"/>
            </w:pPr>
            <w:r>
              <w:rPr>
                <w:color w:val="000000"/>
              </w:rPr>
              <w:t>14</w:t>
            </w:r>
          </w:p>
        </w:tc>
      </w:tr>
    </w:tbl>
    <w:p w:rsidR="0008369C" w:rsidRDefault="00BD4A36">
      <w:pPr>
        <w:pStyle w:val="p1"/>
      </w:pPr>
      <w:r>
        <w:rPr>
          <w:color w:val="000000"/>
        </w:rPr>
        <w:t> </w:t>
      </w:r>
    </w:p>
    <w:p w:rsidR="0008369C" w:rsidRDefault="00BD4A36">
      <w:pPr>
        <w:pStyle w:val="h1Heading1"/>
      </w:pPr>
      <w:r>
        <w:rPr>
          <w:color w:val="000000"/>
        </w:rPr>
        <w:t>Table 3. Federal Institutional Research Training Grants and Related Support Available to Participating Faculty Members</w:t>
      </w:r>
    </w:p>
    <w:p w:rsidR="0008369C" w:rsidRDefault="00BD4A36">
      <w:pPr>
        <w:pStyle w:val="pSubheadinParagraph1"/>
      </w:pPr>
      <w:r>
        <w:rPr>
          <w:color w:val="000000"/>
        </w:rPr>
        <w:t>Rationale</w:t>
      </w:r>
    </w:p>
    <w:p w:rsidR="0008369C" w:rsidRDefault="00BD4A36">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08369C" w:rsidRDefault="00BD4A36">
      <w:pPr>
        <w:pStyle w:val="pSubheadinParagraph1"/>
      </w:pPr>
      <w:r>
        <w:rPr>
          <w:color w:val="000000"/>
        </w:rPr>
        <w:t>Instructions</w:t>
      </w:r>
    </w:p>
    <w:p w:rsidR="0008369C" w:rsidRDefault="00BD4A36">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08369C" w:rsidRDefault="00BD4A36">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08369C" w:rsidRDefault="00BD4A36">
      <w:pPr>
        <w:pStyle w:val="lili1"/>
        <w:numPr>
          <w:ilvl w:val="0"/>
          <w:numId w:val="5"/>
        </w:numPr>
      </w:pPr>
      <w:r>
        <w:rPr>
          <w:rStyle w:val="strongStrong"/>
        </w:rPr>
        <w:t>Award Number.</w:t>
      </w:r>
      <w:r>
        <w:rPr>
          <w:color w:val="000000"/>
        </w:rPr>
        <w:t xml:space="preserve"> Provide the full award number.</w:t>
      </w:r>
    </w:p>
    <w:p w:rsidR="0008369C" w:rsidRDefault="00BD4A36">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08369C" w:rsidRDefault="00BD4A36">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08369C" w:rsidRDefault="00BD4A36">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08369C" w:rsidRDefault="00BD4A36">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08369C" w:rsidRDefault="00BD4A36">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08369C" w:rsidRDefault="00BD4A36">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08369C" w:rsidRDefault="00BD4A36">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08369C" w:rsidRDefault="00BD4A36">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08369C" w:rsidRDefault="00BD4A36">
      <w:pPr>
        <w:pStyle w:val="ppagebreak"/>
      </w:pPr>
      <w:r>
        <w:rPr>
          <w:color w:val="000000"/>
          <w:sz w:val="24"/>
          <w:szCs w:val="24"/>
        </w:rPr>
        <w:t> </w:t>
      </w:r>
    </w:p>
    <w:p w:rsidR="0008369C" w:rsidRDefault="00BD4A36">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08369C">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Names of Overlapping Faculty</w:t>
            </w:r>
          </w:p>
        </w:tc>
      </w:tr>
      <w:tr w:rsidR="0008369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08369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Johnson</w:t>
            </w:r>
            <w:r>
              <w:br/>
            </w:r>
            <w:r>
              <w:rPr>
                <w:color w:val="000000"/>
              </w:rPr>
              <w:t>Watson</w:t>
            </w:r>
          </w:p>
        </w:tc>
      </w:tr>
      <w:tr w:rsidR="0008369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Mendez</w:t>
            </w:r>
          </w:p>
          <w:p w:rsidR="0008369C" w:rsidRDefault="00BD4A36">
            <w:pPr>
              <w:pStyle w:val="pTableDataLeft"/>
            </w:pPr>
            <w:r>
              <w:rPr>
                <w:color w:val="000000"/>
              </w:rPr>
              <w:t>Rivers</w:t>
            </w:r>
          </w:p>
          <w:p w:rsidR="0008369C" w:rsidRDefault="00BD4A36">
            <w:pPr>
              <w:pStyle w:val="pTableDataLeft"/>
            </w:pPr>
            <w:r>
              <w:rPr>
                <w:color w:val="000000"/>
              </w:rPr>
              <w:t>Truesdale</w:t>
            </w:r>
          </w:p>
        </w:tc>
      </w:tr>
      <w:tr w:rsidR="0008369C">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08369C" w:rsidRDefault="00BD4A36">
            <w:pPr>
              <w:pStyle w:val="pTableDataLeft"/>
            </w:pPr>
            <w:r>
              <w:rPr>
                <w:color w:val="000000"/>
              </w:rPr>
              <w:t>Rubin</w:t>
            </w:r>
          </w:p>
        </w:tc>
      </w:tr>
      <w:tr w:rsidR="0008369C">
        <w:trPr>
          <w:cantSplit/>
          <w:trHeight w:val="480"/>
        </w:trPr>
        <w:tc>
          <w:tcPr>
            <w:tcW w:w="2490" w:type="dxa"/>
            <w:shd w:val="clear" w:color="auto" w:fill="BFBFBF"/>
            <w:tcMar>
              <w:top w:w="40" w:type="dxa"/>
              <w:left w:w="40" w:type="dxa"/>
              <w:bottom w:w="40" w:type="dxa"/>
              <w:right w:w="40" w:type="dxa"/>
            </w:tcMar>
            <w:vAlign w:val="center"/>
          </w:tcPr>
          <w:p w:rsidR="0008369C" w:rsidRDefault="00BD4A36">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08369C" w:rsidRDefault="00BD4A36">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08369C" w:rsidRDefault="00BD4A36">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08369C" w:rsidRDefault="00BD4A36">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08369C" w:rsidRDefault="00BD4A36">
            <w:pPr>
              <w:pStyle w:val="pTableDataLeft"/>
            </w:pPr>
            <w:r>
              <w:rPr>
                <w:color w:val="000000"/>
              </w:rPr>
              <w:t> </w:t>
            </w:r>
          </w:p>
        </w:tc>
      </w:tr>
    </w:tbl>
    <w:p w:rsidR="0008369C" w:rsidRDefault="00BD4A36">
      <w:pPr>
        <w:pStyle w:val="h1Heading1"/>
      </w:pPr>
      <w:r>
        <w:rPr>
          <w:color w:val="000000"/>
        </w:rPr>
        <w:t>Table 4. Research Support of Participating Faculty Members</w:t>
      </w:r>
    </w:p>
    <w:p w:rsidR="0008369C" w:rsidRDefault="00BD4A36">
      <w:pPr>
        <w:pStyle w:val="pSubheadinParagraph1"/>
      </w:pPr>
      <w:r>
        <w:rPr>
          <w:color w:val="000000"/>
        </w:rPr>
        <w:t>Rationale</w:t>
      </w:r>
    </w:p>
    <w:p w:rsidR="0008369C" w:rsidRDefault="00BD4A36">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08369C" w:rsidRDefault="00BD4A36">
      <w:pPr>
        <w:pStyle w:val="pSubheadinParagraph1"/>
      </w:pPr>
      <w:r>
        <w:rPr>
          <w:color w:val="000000"/>
        </w:rPr>
        <w:t>Instructions</w:t>
      </w:r>
    </w:p>
    <w:p w:rsidR="0008369C" w:rsidRDefault="00BD4A36">
      <w:pPr>
        <w:pStyle w:val="p1"/>
      </w:pPr>
      <w:r>
        <w:rPr>
          <w:color w:val="000000"/>
        </w:rPr>
        <w:t>For each faculty member, list the following:</w:t>
      </w:r>
    </w:p>
    <w:p w:rsidR="0008369C" w:rsidRDefault="00BD4A36">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08369C" w:rsidRDefault="00BD4A36">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08369C" w:rsidRDefault="00BD4A36">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08369C" w:rsidRDefault="00BD4A36">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08369C" w:rsidRDefault="00BD4A36">
      <w:pPr>
        <w:pStyle w:val="lili1"/>
        <w:numPr>
          <w:ilvl w:val="0"/>
          <w:numId w:val="6"/>
        </w:numPr>
      </w:pPr>
      <w:r>
        <w:rPr>
          <w:rStyle w:val="strongStrong"/>
        </w:rPr>
        <w:t>Grant Title.</w:t>
      </w:r>
      <w:r>
        <w:rPr>
          <w:color w:val="000000"/>
        </w:rPr>
        <w:t xml:space="preserve"> Provide the Grant Title.</w:t>
      </w:r>
    </w:p>
    <w:p w:rsidR="0008369C" w:rsidRDefault="00BD4A36">
      <w:pPr>
        <w:pStyle w:val="lili1"/>
        <w:numPr>
          <w:ilvl w:val="0"/>
          <w:numId w:val="6"/>
        </w:numPr>
      </w:pPr>
      <w:r>
        <w:rPr>
          <w:rStyle w:val="strongStrong"/>
        </w:rPr>
        <w:t>Project Period.</w:t>
      </w:r>
      <w:r>
        <w:rPr>
          <w:color w:val="000000"/>
        </w:rPr>
        <w:t xml:space="preserve"> List the inclusive dates of the entire project period (in the format MM/YYYY-MM/YYYY).</w:t>
      </w:r>
    </w:p>
    <w:p w:rsidR="0008369C" w:rsidRDefault="00BD4A36">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08369C" w:rsidRDefault="00BD4A36">
      <w:pPr>
        <w:pStyle w:val="lili11"/>
        <w:numPr>
          <w:ilvl w:val="1"/>
          <w:numId w:val="8"/>
        </w:numPr>
        <w:ind w:left="1320"/>
      </w:pPr>
      <w:r>
        <w:rPr>
          <w:color w:val="000000"/>
        </w:rPr>
        <w:t>Multi-PD/PI awards – Divide the direct costs by the number of PD/PIs, and report the result.</w:t>
      </w:r>
    </w:p>
    <w:p w:rsidR="0008369C" w:rsidRDefault="00BD4A36">
      <w:pPr>
        <w:pStyle w:val="lili11"/>
        <w:numPr>
          <w:ilvl w:val="1"/>
          <w:numId w:val="8"/>
        </w:numPr>
        <w:ind w:left="1320"/>
      </w:pPr>
      <w:r>
        <w:rPr>
          <w:color w:val="000000"/>
        </w:rPr>
        <w:t>Multi-year awards (e.g., DP3) – Divide the direct costs by the number of years of the award, and report the result.</w:t>
      </w:r>
    </w:p>
    <w:p w:rsidR="0008369C" w:rsidRDefault="00BD4A36">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08369C" w:rsidRDefault="00BD4A36">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08369C" w:rsidRDefault="00BD4A36">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08369C" w:rsidRDefault="00BD4A36">
      <w:pPr>
        <w:pStyle w:val="ppagebreak"/>
      </w:pPr>
      <w:r>
        <w:rPr>
          <w:color w:val="000000"/>
          <w:sz w:val="24"/>
          <w:szCs w:val="24"/>
        </w:rPr>
        <w:t> </w:t>
      </w:r>
    </w:p>
    <w:p w:rsidR="0008369C" w:rsidRDefault="00BD4A36">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08369C">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 xml:space="preserve">Current Year Direct Costs </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$190,000</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$140,000</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$350,000</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 xml:space="preserve">$185,000 </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$180,000</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$165,000</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 </w:t>
            </w:r>
          </w:p>
        </w:tc>
      </w:tr>
      <w:tr w:rsidR="0008369C">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08369C" w:rsidRDefault="00BD4A36">
            <w:pPr>
              <w:pStyle w:val="tdtd2"/>
              <w:jc w:val="right"/>
            </w:pPr>
            <w:r>
              <w:rPr>
                <w:color w:val="000000"/>
              </w:rPr>
              <w:t>$200,000</w:t>
            </w:r>
          </w:p>
        </w:tc>
      </w:tr>
      <w:tr w:rsidR="0008369C">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08369C" w:rsidRDefault="00BD4A36">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08369C" w:rsidRDefault="00BD4A36">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08369C" w:rsidRDefault="00BD4A36">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08369C" w:rsidRDefault="00BD4A36">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08369C" w:rsidRDefault="00BD4A36">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1"/>
            </w:pPr>
            <w:r>
              <w:rPr>
                <w:color w:val="000000"/>
              </w:rPr>
              <w:t> </w:t>
            </w:r>
          </w:p>
        </w:tc>
        <w:tc>
          <w:tcPr>
            <w:tcW w:w="1995" w:type="dxa"/>
            <w:tcMar>
              <w:top w:w="40" w:type="dxa"/>
              <w:left w:w="40" w:type="dxa"/>
              <w:bottom w:w="40" w:type="dxa"/>
              <w:right w:w="160" w:type="dxa"/>
            </w:tcMar>
            <w:vAlign w:val="center"/>
          </w:tcPr>
          <w:p w:rsidR="0008369C" w:rsidRDefault="00BD4A36">
            <w:pPr>
              <w:pStyle w:val="tdtd2"/>
              <w:jc w:val="right"/>
            </w:pPr>
            <w:r>
              <w:rPr>
                <w:rStyle w:val="strongStrong"/>
              </w:rPr>
              <w:t>$282,000</w:t>
            </w:r>
          </w:p>
        </w:tc>
      </w:tr>
    </w:tbl>
    <w:p w:rsidR="0008369C" w:rsidRDefault="00BD4A36">
      <w:pPr>
        <w:pStyle w:val="h1Heading1"/>
      </w:pPr>
      <w:r>
        <w:rPr>
          <w:color w:val="000000"/>
        </w:rPr>
        <w:t>Table 6A. Applicants, Entrants, and their Characteristics for the Past Five Years: Predoctoral</w:t>
      </w:r>
    </w:p>
    <w:p w:rsidR="0008369C" w:rsidRDefault="00BD4A36">
      <w:pPr>
        <w:pStyle w:val="pSubheadinParagraph1"/>
      </w:pPr>
      <w:r>
        <w:rPr>
          <w:color w:val="000000"/>
        </w:rPr>
        <w:t>Rationale</w:t>
      </w:r>
    </w:p>
    <w:p w:rsidR="0008369C" w:rsidRDefault="00BD4A3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08369C" w:rsidRDefault="00BD4A36">
      <w:pPr>
        <w:pStyle w:val="pSubheadinParagraph1"/>
      </w:pPr>
      <w:r>
        <w:rPr>
          <w:color w:val="000000"/>
        </w:rPr>
        <w:t>Instructions</w:t>
      </w:r>
    </w:p>
    <w:p w:rsidR="0008369C" w:rsidRDefault="00BD4A36">
      <w:pPr>
        <w:pStyle w:val="h2Heading21"/>
      </w:pPr>
      <w:r>
        <w:rPr>
          <w:color w:val="000000"/>
        </w:rPr>
        <w:t>Part I. Counts</w:t>
      </w:r>
    </w:p>
    <w:p w:rsidR="0008369C" w:rsidRDefault="00BD4A36">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08369C" w:rsidRDefault="00BD4A36">
      <w:pPr>
        <w:pStyle w:val="lili1"/>
        <w:numPr>
          <w:ilvl w:val="0"/>
          <w:numId w:val="9"/>
        </w:numPr>
      </w:pPr>
      <w:r>
        <w:rPr>
          <w:rStyle w:val="strongStrong"/>
        </w:rPr>
        <w:t xml:space="preserve">Most Recently Completed Year. </w:t>
      </w:r>
      <w:r>
        <w:rPr>
          <w:color w:val="000000"/>
        </w:rPr>
        <w:t>Enter the most recently completed year in the format “Most Recently Completed Year: 2013-2014”.</w:t>
      </w:r>
    </w:p>
    <w:p w:rsidR="0008369C" w:rsidRDefault="00BD4A36">
      <w:pPr>
        <w:pStyle w:val="lili1"/>
        <w:numPr>
          <w:ilvl w:val="0"/>
          <w:numId w:val="9"/>
        </w:numPr>
      </w:pPr>
      <w:r>
        <w:rPr>
          <w:rStyle w:val="strongStrong"/>
        </w:rPr>
        <w:t xml:space="preserve">Total Applicant Pool. </w:t>
      </w:r>
      <w:r>
        <w:rPr>
          <w:color w:val="000000"/>
        </w:rPr>
        <w:t xml:space="preserve">Number of individuals who formally applied for training. </w:t>
      </w:r>
    </w:p>
    <w:p w:rsidR="0008369C" w:rsidRDefault="00BD4A36">
      <w:pPr>
        <w:pStyle w:val="lili1"/>
        <w:numPr>
          <w:ilvl w:val="0"/>
          <w:numId w:val="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08369C" w:rsidRDefault="00BD4A36">
      <w:pPr>
        <w:pStyle w:val="lili1"/>
        <w:numPr>
          <w:ilvl w:val="0"/>
          <w:numId w:val="9"/>
        </w:numPr>
      </w:pPr>
      <w:r>
        <w:rPr>
          <w:rStyle w:val="strongStrong"/>
        </w:rPr>
        <w:t xml:space="preserve">New Entrants to the Program. </w:t>
      </w:r>
      <w:r>
        <w:rPr>
          <w:color w:val="000000"/>
        </w:rPr>
        <w:t>Number of new entrants to the department/division/interdepartmental program.</w:t>
      </w:r>
    </w:p>
    <w:p w:rsidR="0008369C" w:rsidRDefault="00BD4A36">
      <w:pPr>
        <w:pStyle w:val="lili1"/>
        <w:numPr>
          <w:ilvl w:val="0"/>
          <w:numId w:val="9"/>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08369C" w:rsidRDefault="00BD4A36">
      <w:pPr>
        <w:pStyle w:val="lili1"/>
        <w:numPr>
          <w:ilvl w:val="0"/>
          <w:numId w:val="9"/>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08369C" w:rsidRDefault="00BD4A36">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08369C" w:rsidRDefault="00BD4A36">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08369C" w:rsidRDefault="00BD4A36">
      <w:pPr>
        <w:pStyle w:val="h2Heading2"/>
      </w:pPr>
      <w:r>
        <w:rPr>
          <w:color w:val="000000"/>
        </w:rPr>
        <w:t>Part II. Characteristics</w:t>
      </w:r>
    </w:p>
    <w:p w:rsidR="0008369C" w:rsidRDefault="00BD4A3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08369C" w:rsidRDefault="00BD4A36">
      <w:pPr>
        <w:pStyle w:val="lili1"/>
        <w:numPr>
          <w:ilvl w:val="0"/>
          <w:numId w:val="10"/>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08369C" w:rsidRDefault="00BD4A36">
      <w:pPr>
        <w:pStyle w:val="lili1"/>
        <w:numPr>
          <w:ilvl w:val="0"/>
          <w:numId w:val="10"/>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08369C" w:rsidRDefault="00BD4A36">
      <w:pPr>
        <w:pStyle w:val="lili1"/>
        <w:numPr>
          <w:ilvl w:val="0"/>
          <w:numId w:val="10"/>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8"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08369C" w:rsidRDefault="00BD4A36">
      <w:pPr>
        <w:pStyle w:val="lili1"/>
        <w:numPr>
          <w:ilvl w:val="0"/>
          <w:numId w:val="10"/>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08369C" w:rsidRDefault="00BD4A3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08369C" w:rsidRDefault="00BD4A3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08369C" w:rsidRDefault="00BD4A36">
      <w:pPr>
        <w:pStyle w:val="h2Heading2"/>
      </w:pPr>
      <w:r>
        <w:rPr>
          <w:color w:val="000000"/>
        </w:rPr>
        <w:t>Sample Table 6A. Applicants, Entrants, and Their Characteristics for the Past Five Years: Predoctoral</w:t>
      </w:r>
    </w:p>
    <w:p w:rsidR="0008369C" w:rsidRDefault="00BD4A3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12</w:t>
            </w:r>
          </w:p>
        </w:tc>
        <w:tc>
          <w:tcPr>
            <w:tcW w:w="3930" w:type="dxa"/>
            <w:tcMar>
              <w:top w:w="40" w:type="dxa"/>
              <w:left w:w="40" w:type="dxa"/>
              <w:bottom w:w="40" w:type="dxa"/>
              <w:right w:w="40" w:type="dxa"/>
            </w:tcMar>
            <w:vAlign w:val="center"/>
          </w:tcPr>
          <w:p w:rsidR="0008369C" w:rsidRDefault="00BD4A36">
            <w:pPr>
              <w:pStyle w:val="tdtd2"/>
              <w:jc w:val="center"/>
            </w:pPr>
            <w:r>
              <w:rPr>
                <w:rStyle w:val="strongStrong"/>
              </w:rPr>
              <w:t>9</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14</w:t>
            </w:r>
          </w:p>
        </w:tc>
        <w:tc>
          <w:tcPr>
            <w:tcW w:w="3930" w:type="dxa"/>
            <w:tcMar>
              <w:top w:w="40" w:type="dxa"/>
              <w:left w:w="40" w:type="dxa"/>
              <w:bottom w:w="40" w:type="dxa"/>
              <w:right w:w="40" w:type="dxa"/>
            </w:tcMar>
            <w:vAlign w:val="center"/>
          </w:tcPr>
          <w:p w:rsidR="0008369C" w:rsidRDefault="00BD4A36">
            <w:pPr>
              <w:pStyle w:val="tdtd6"/>
              <w:jc w:val="center"/>
            </w:pPr>
            <w:r>
              <w:rPr>
                <w:rStyle w:val="strongStrong"/>
              </w:rPr>
              <w:t>10</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6</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14</w:t>
            </w:r>
          </w:p>
        </w:tc>
        <w:tc>
          <w:tcPr>
            <w:tcW w:w="3930" w:type="dxa"/>
            <w:tcMar>
              <w:top w:w="40" w:type="dxa"/>
              <w:left w:w="40" w:type="dxa"/>
              <w:bottom w:w="40" w:type="dxa"/>
              <w:right w:w="40" w:type="dxa"/>
            </w:tcMar>
            <w:vAlign w:val="center"/>
          </w:tcPr>
          <w:p w:rsidR="0008369C" w:rsidRDefault="00BD4A36">
            <w:pPr>
              <w:pStyle w:val="tdtd6"/>
              <w:jc w:val="center"/>
            </w:pPr>
            <w:r>
              <w:rPr>
                <w:rStyle w:val="strongStrong"/>
              </w:rPr>
              <w:t>12</w:t>
            </w:r>
          </w:p>
        </w:tc>
      </w:tr>
    </w:tbl>
    <w:p w:rsidR="0008369C" w:rsidRDefault="00BD4A36">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16</w:t>
            </w:r>
          </w:p>
        </w:tc>
        <w:tc>
          <w:tcPr>
            <w:tcW w:w="3930" w:type="dxa"/>
            <w:tcMar>
              <w:top w:w="40" w:type="dxa"/>
              <w:left w:w="40" w:type="dxa"/>
              <w:bottom w:w="40" w:type="dxa"/>
              <w:right w:w="40" w:type="dxa"/>
            </w:tcMar>
            <w:vAlign w:val="center"/>
          </w:tcPr>
          <w:p w:rsidR="0008369C" w:rsidRDefault="00BD4A36">
            <w:pPr>
              <w:pStyle w:val="tdtd6"/>
              <w:jc w:val="center"/>
            </w:pPr>
            <w:r>
              <w:rPr>
                <w:rStyle w:val="strongStrong"/>
              </w:rPr>
              <w:t>11</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3</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11</w:t>
            </w:r>
          </w:p>
        </w:tc>
        <w:tc>
          <w:tcPr>
            <w:tcW w:w="3930" w:type="dxa"/>
            <w:tcMar>
              <w:top w:w="40" w:type="dxa"/>
              <w:left w:w="40" w:type="dxa"/>
              <w:bottom w:w="40" w:type="dxa"/>
              <w:right w:w="40" w:type="dxa"/>
            </w:tcMar>
            <w:vAlign w:val="center"/>
          </w:tcPr>
          <w:p w:rsidR="0008369C" w:rsidRDefault="00BD4A36">
            <w:pPr>
              <w:pStyle w:val="tdtd6"/>
              <w:jc w:val="center"/>
            </w:pPr>
            <w:r>
              <w:rPr>
                <w:rStyle w:val="strongStrong"/>
              </w:rPr>
              <w:t>8</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tdtd6"/>
              <w:jc w:val="center"/>
            </w:pPr>
            <w:r>
              <w:rPr>
                <w:rStyle w:val="strongStrong"/>
              </w:rPr>
              <w:t>13</w:t>
            </w:r>
          </w:p>
        </w:tc>
        <w:tc>
          <w:tcPr>
            <w:tcW w:w="3930" w:type="dxa"/>
            <w:tcMar>
              <w:top w:w="40" w:type="dxa"/>
              <w:left w:w="40" w:type="dxa"/>
              <w:bottom w:w="40" w:type="dxa"/>
              <w:right w:w="40" w:type="dxa"/>
            </w:tcMar>
            <w:vAlign w:val="center"/>
          </w:tcPr>
          <w:p w:rsidR="0008369C" w:rsidRDefault="00BD4A36">
            <w:pPr>
              <w:pStyle w:val="tdtd6"/>
              <w:jc w:val="center"/>
            </w:pPr>
            <w:r>
              <w:rPr>
                <w:rStyle w:val="strongStrong"/>
              </w:rPr>
              <w:t>10</w:t>
            </w:r>
          </w:p>
        </w:tc>
      </w:tr>
    </w:tbl>
    <w:p w:rsidR="0008369C" w:rsidRDefault="00BD4A36">
      <w:pPr>
        <w:pStyle w:val="pp2"/>
      </w:pPr>
      <w:r>
        <w:rPr>
          <w:color w:val="000000"/>
        </w:rPr>
        <w:t> </w:t>
      </w:r>
    </w:p>
    <w:p w:rsidR="0008369C" w:rsidRDefault="00BD4A3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10.0 (3-24)</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(3)</w:t>
            </w:r>
          </w:p>
          <w:p w:rsidR="0008369C" w:rsidRDefault="00BD4A36">
            <w:pPr>
              <w:pStyle w:val="pp2"/>
            </w:pPr>
            <w:r>
              <w:rPr>
                <w:color w:val="000000"/>
              </w:rPr>
              <w:t>Univ. of Virginia</w:t>
            </w:r>
          </w:p>
          <w:p w:rsidR="0008369C" w:rsidRDefault="00BD4A36">
            <w:pPr>
              <w:pStyle w:val="pp2"/>
            </w:pPr>
            <w:r>
              <w:rPr>
                <w:color w:val="000000"/>
              </w:rPr>
              <w:t>Univ. of Utah (3)</w:t>
            </w:r>
          </w:p>
          <w:p w:rsidR="0008369C" w:rsidRDefault="00BD4A36">
            <w:pPr>
              <w:pStyle w:val="pp2"/>
            </w:pPr>
            <w:r>
              <w:rPr>
                <w:color w:val="000000"/>
              </w:rPr>
              <w:t>Ohio State (5)</w:t>
            </w:r>
          </w:p>
          <w:p w:rsidR="0008369C" w:rsidRDefault="00BD4A36">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(2)</w:t>
            </w:r>
          </w:p>
          <w:p w:rsidR="0008369C" w:rsidRDefault="00BD4A36">
            <w:pPr>
              <w:pStyle w:val="pp2"/>
            </w:pPr>
            <w:r>
              <w:rPr>
                <w:color w:val="000000"/>
              </w:rPr>
              <w:t>Univ. of Virginia</w:t>
            </w:r>
          </w:p>
          <w:p w:rsidR="0008369C" w:rsidRDefault="00BD4A36">
            <w:pPr>
              <w:pStyle w:val="pp2"/>
            </w:pPr>
            <w:r>
              <w:rPr>
                <w:color w:val="000000"/>
              </w:rPr>
              <w:t>Univ. of Utah (2)</w:t>
            </w:r>
          </w:p>
          <w:p w:rsidR="0008369C" w:rsidRDefault="00BD4A36">
            <w:pPr>
              <w:pStyle w:val="pp2"/>
            </w:pPr>
            <w:r>
              <w:rPr>
                <w:color w:val="000000"/>
              </w:rPr>
              <w:t>Ohio State (3)</w:t>
            </w:r>
          </w:p>
          <w:p w:rsidR="0008369C" w:rsidRDefault="00BD4A36">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2"/>
            </w:pPr>
            <w:r>
              <w:rPr>
                <w:color w:val="000000"/>
              </w:rPr>
              <w:t> </w:t>
            </w:r>
          </w:p>
          <w:p w:rsidR="0008369C" w:rsidRDefault="00BD4A36">
            <w:pPr>
              <w:pStyle w:val="pp2"/>
            </w:pPr>
            <w:r>
              <w:rPr>
                <w:color w:val="000000"/>
              </w:rPr>
              <w:t xml:space="preserve">Cornell Univ. </w:t>
            </w:r>
          </w:p>
          <w:p w:rsidR="0008369C" w:rsidRDefault="00BD4A36">
            <w:pPr>
              <w:pStyle w:val="pp2"/>
            </w:pPr>
            <w:r>
              <w:rPr>
                <w:color w:val="000000"/>
              </w:rPr>
              <w:t>Univ. of Utah (2)</w:t>
            </w:r>
          </w:p>
          <w:p w:rsidR="0008369C" w:rsidRDefault="00BD4A36">
            <w:pPr>
              <w:pStyle w:val="pp2"/>
            </w:pPr>
            <w:r>
              <w:rPr>
                <w:color w:val="000000"/>
              </w:rPr>
              <w:t>Ohio State (3)</w:t>
            </w:r>
          </w:p>
          <w:p w:rsidR="0008369C" w:rsidRDefault="00BD4A36">
            <w:pPr>
              <w:pStyle w:val="pp2"/>
            </w:pPr>
            <w:r>
              <w:rPr>
                <w:color w:val="000000"/>
              </w:rPr>
              <w:t>U. Arkansas (3)</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22%</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(3.3-4.0)</w:t>
            </w:r>
          </w:p>
        </w:tc>
        <w:tc>
          <w:tcPr>
            <w:tcW w:w="3930" w:type="dxa"/>
            <w:tcMar>
              <w:top w:w="40" w:type="dxa"/>
              <w:left w:w="40" w:type="dxa"/>
              <w:bottom w:w="40" w:type="dxa"/>
              <w:right w:w="40" w:type="dxa"/>
            </w:tcMar>
            <w:vAlign w:val="center"/>
          </w:tcPr>
          <w:p w:rsidR="0008369C" w:rsidRDefault="00BD4A36">
            <w:pPr>
              <w:pStyle w:val="pp7"/>
            </w:pPr>
            <w:r>
              <w:rPr>
                <w:color w:val="000000"/>
              </w:rPr>
              <w:t>3.7 (3.4-4.0)</w:t>
            </w:r>
          </w:p>
        </w:tc>
      </w:tr>
    </w:tbl>
    <w:p w:rsidR="0008369C" w:rsidRDefault="00BD4A3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9.5 (3-24)</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(3)</w:t>
            </w:r>
          </w:p>
          <w:p w:rsidR="0008369C" w:rsidRDefault="00BD4A36">
            <w:pPr>
              <w:pStyle w:val="pp2"/>
            </w:pPr>
            <w:r>
              <w:rPr>
                <w:color w:val="000000"/>
              </w:rPr>
              <w:t>Univ. of Utah (3)</w:t>
            </w:r>
          </w:p>
          <w:p w:rsidR="0008369C" w:rsidRDefault="00BD4A36">
            <w:pPr>
              <w:pStyle w:val="pp2"/>
            </w:pPr>
            <w:r>
              <w:rPr>
                <w:color w:val="000000"/>
              </w:rPr>
              <w:t>UNC (6)</w:t>
            </w:r>
          </w:p>
          <w:p w:rsidR="0008369C" w:rsidRDefault="00BD4A36">
            <w:pPr>
              <w:pStyle w:val="pp2"/>
            </w:pPr>
            <w:r>
              <w:rPr>
                <w:color w:val="000000"/>
              </w:rPr>
              <w:t>UCSD (5)</w:t>
            </w:r>
          </w:p>
          <w:p w:rsidR="0008369C" w:rsidRDefault="00BD4A3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(3)</w:t>
            </w:r>
          </w:p>
          <w:p w:rsidR="0008369C" w:rsidRDefault="00BD4A36">
            <w:pPr>
              <w:pStyle w:val="pp2"/>
            </w:pPr>
            <w:r>
              <w:rPr>
                <w:color w:val="000000"/>
              </w:rPr>
              <w:t>Univ. of Utah (2)</w:t>
            </w:r>
          </w:p>
          <w:p w:rsidR="0008369C" w:rsidRDefault="00BD4A36">
            <w:pPr>
              <w:pStyle w:val="pp2"/>
            </w:pPr>
            <w:r>
              <w:rPr>
                <w:color w:val="000000"/>
              </w:rPr>
              <w:t>UNC (3)</w:t>
            </w:r>
          </w:p>
          <w:p w:rsidR="0008369C" w:rsidRDefault="00BD4A36">
            <w:pPr>
              <w:pStyle w:val="pp2"/>
            </w:pPr>
            <w:r>
              <w:rPr>
                <w:color w:val="000000"/>
              </w:rPr>
              <w:t>UCSD (4)</w:t>
            </w:r>
          </w:p>
          <w:p w:rsidR="0008369C" w:rsidRDefault="00BD4A3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(3)</w:t>
            </w:r>
          </w:p>
          <w:p w:rsidR="0008369C" w:rsidRDefault="00BD4A36">
            <w:pPr>
              <w:pStyle w:val="pp2"/>
            </w:pPr>
            <w:r>
              <w:rPr>
                <w:color w:val="000000"/>
              </w:rPr>
              <w:t>UNC (2)</w:t>
            </w:r>
          </w:p>
          <w:p w:rsidR="0008369C" w:rsidRDefault="00BD4A36">
            <w:pPr>
              <w:pStyle w:val="pp2"/>
            </w:pPr>
            <w:r>
              <w:rPr>
                <w:color w:val="000000"/>
              </w:rPr>
              <w:t>UCSD (3)</w:t>
            </w:r>
          </w:p>
          <w:p w:rsidR="0008369C" w:rsidRDefault="00BD4A36">
            <w:pPr>
              <w:pStyle w:val="pp2"/>
            </w:pPr>
            <w:r>
              <w:rPr>
                <w:color w:val="000000"/>
              </w:rPr>
              <w:t>Boston U (2)</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18%</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(3.4-4.0)</w:t>
            </w:r>
          </w:p>
        </w:tc>
        <w:tc>
          <w:tcPr>
            <w:tcW w:w="3930" w:type="dxa"/>
            <w:tcMar>
              <w:top w:w="40" w:type="dxa"/>
              <w:left w:w="40" w:type="dxa"/>
              <w:bottom w:w="40" w:type="dxa"/>
              <w:right w:w="40" w:type="dxa"/>
            </w:tcMar>
            <w:vAlign w:val="center"/>
          </w:tcPr>
          <w:p w:rsidR="0008369C" w:rsidRDefault="00BD4A36">
            <w:pPr>
              <w:pStyle w:val="pp7"/>
            </w:pPr>
            <w:r>
              <w:rPr>
                <w:color w:val="000000"/>
              </w:rPr>
              <w:t>3.7 (3.4-4.0)</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11.0 (3-24)</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(5)</w:t>
            </w:r>
          </w:p>
          <w:p w:rsidR="0008369C" w:rsidRDefault="00BD4A36">
            <w:pPr>
              <w:pStyle w:val="pp2"/>
            </w:pPr>
            <w:r>
              <w:rPr>
                <w:color w:val="000000"/>
              </w:rPr>
              <w:t>Univ. of Utah (3)</w:t>
            </w:r>
          </w:p>
          <w:p w:rsidR="0008369C" w:rsidRDefault="00BD4A36">
            <w:pPr>
              <w:pStyle w:val="pp2"/>
            </w:pPr>
            <w:r>
              <w:rPr>
                <w:color w:val="000000"/>
              </w:rPr>
              <w:t>NYU (5)</w:t>
            </w:r>
          </w:p>
          <w:p w:rsidR="0008369C" w:rsidRDefault="00BD4A36">
            <w:pPr>
              <w:pStyle w:val="pp2"/>
            </w:pPr>
            <w:r>
              <w:rPr>
                <w:color w:val="000000"/>
              </w:rPr>
              <w:t>Boston U (4)</w:t>
            </w:r>
          </w:p>
          <w:p w:rsidR="0008369C" w:rsidRDefault="00BD4A36">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(2)</w:t>
            </w:r>
          </w:p>
          <w:p w:rsidR="0008369C" w:rsidRDefault="00BD4A36">
            <w:pPr>
              <w:pStyle w:val="pp2"/>
            </w:pPr>
            <w:r>
              <w:rPr>
                <w:color w:val="000000"/>
              </w:rPr>
              <w:t>Univ. of Utah</w:t>
            </w:r>
          </w:p>
          <w:p w:rsidR="0008369C" w:rsidRDefault="00BD4A36">
            <w:pPr>
              <w:pStyle w:val="pp2"/>
            </w:pPr>
            <w:r>
              <w:rPr>
                <w:color w:val="000000"/>
              </w:rPr>
              <w:t>NYU (3)</w:t>
            </w:r>
          </w:p>
          <w:p w:rsidR="0008369C" w:rsidRDefault="00BD4A36">
            <w:pPr>
              <w:pStyle w:val="pp2"/>
            </w:pPr>
            <w:r>
              <w:rPr>
                <w:color w:val="000000"/>
              </w:rPr>
              <w:t>Boston U (3)</w:t>
            </w:r>
          </w:p>
          <w:p w:rsidR="0008369C" w:rsidRDefault="00BD4A36">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(2)</w:t>
            </w:r>
          </w:p>
          <w:p w:rsidR="0008369C" w:rsidRDefault="00BD4A36">
            <w:pPr>
              <w:pStyle w:val="pp2"/>
            </w:pPr>
            <w:r>
              <w:rPr>
                <w:color w:val="000000"/>
              </w:rPr>
              <w:t>Univ. of Utah</w:t>
            </w:r>
          </w:p>
          <w:p w:rsidR="0008369C" w:rsidRDefault="00BD4A36">
            <w:pPr>
              <w:pStyle w:val="pp2"/>
            </w:pPr>
            <w:r>
              <w:rPr>
                <w:color w:val="000000"/>
              </w:rPr>
              <w:t>NYU (3)</w:t>
            </w:r>
          </w:p>
          <w:p w:rsidR="0008369C" w:rsidRDefault="00BD4A36">
            <w:pPr>
              <w:pStyle w:val="pp2"/>
            </w:pPr>
            <w:r>
              <w:rPr>
                <w:color w:val="000000"/>
              </w:rPr>
              <w:t>Boston U (3)</w:t>
            </w:r>
          </w:p>
          <w:p w:rsidR="0008369C" w:rsidRDefault="00BD4A36">
            <w:pPr>
              <w:pStyle w:val="pp2"/>
            </w:pPr>
            <w:r>
              <w:rPr>
                <w:color w:val="000000"/>
              </w:rPr>
              <w:t>Oregon State (3)</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24%</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(3.4-4.0)</w:t>
            </w:r>
          </w:p>
        </w:tc>
        <w:tc>
          <w:tcPr>
            <w:tcW w:w="3930" w:type="dxa"/>
            <w:tcMar>
              <w:top w:w="40" w:type="dxa"/>
              <w:left w:w="40" w:type="dxa"/>
              <w:bottom w:w="40" w:type="dxa"/>
              <w:right w:w="40" w:type="dxa"/>
            </w:tcMar>
            <w:vAlign w:val="center"/>
          </w:tcPr>
          <w:p w:rsidR="0008369C" w:rsidRDefault="00BD4A36">
            <w:pPr>
              <w:pStyle w:val="pp7"/>
            </w:pPr>
            <w:r>
              <w:rPr>
                <w:color w:val="000000"/>
              </w:rPr>
              <w:t>3.7 (3.4-4.0)</w:t>
            </w:r>
          </w:p>
        </w:tc>
      </w:tr>
    </w:tbl>
    <w:p w:rsidR="0008369C" w:rsidRDefault="00BD4A3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10.0 (3-24)</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(4)</w:t>
            </w:r>
          </w:p>
          <w:p w:rsidR="0008369C" w:rsidRDefault="00BD4A36">
            <w:pPr>
              <w:pStyle w:val="pp2"/>
            </w:pPr>
            <w:r>
              <w:rPr>
                <w:color w:val="000000"/>
              </w:rPr>
              <w:t>Univ. of Utah (4)</w:t>
            </w:r>
          </w:p>
          <w:p w:rsidR="0008369C" w:rsidRDefault="00BD4A36">
            <w:pPr>
              <w:pStyle w:val="pp2"/>
            </w:pPr>
            <w:r>
              <w:rPr>
                <w:color w:val="000000"/>
              </w:rPr>
              <w:t>UNC (5)</w:t>
            </w:r>
          </w:p>
          <w:p w:rsidR="0008369C" w:rsidRDefault="00BD4A36">
            <w:pPr>
              <w:pStyle w:val="pp2"/>
            </w:pPr>
            <w:r>
              <w:rPr>
                <w:color w:val="000000"/>
              </w:rPr>
              <w:t>Oregon State (4)</w:t>
            </w:r>
          </w:p>
          <w:p w:rsidR="0008369C" w:rsidRDefault="00BD4A3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(4)</w:t>
            </w:r>
          </w:p>
          <w:p w:rsidR="0008369C" w:rsidRDefault="00BD4A36">
            <w:pPr>
              <w:pStyle w:val="pp2"/>
            </w:pPr>
            <w:r>
              <w:rPr>
                <w:color w:val="000000"/>
              </w:rPr>
              <w:t>Univ. of Utah (4)</w:t>
            </w:r>
          </w:p>
          <w:p w:rsidR="0008369C" w:rsidRDefault="00BD4A36">
            <w:pPr>
              <w:pStyle w:val="pp2"/>
            </w:pPr>
            <w:r>
              <w:rPr>
                <w:color w:val="000000"/>
              </w:rPr>
              <w:t>UNC (5)</w:t>
            </w:r>
          </w:p>
          <w:p w:rsidR="0008369C" w:rsidRDefault="00BD4A36">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2"/>
            </w:pPr>
            <w:r>
              <w:rPr>
                <w:color w:val="000000"/>
              </w:rPr>
              <w:t>Georgetown (2)</w:t>
            </w:r>
          </w:p>
          <w:p w:rsidR="0008369C" w:rsidRDefault="00BD4A36">
            <w:pPr>
              <w:pStyle w:val="pp2"/>
            </w:pPr>
            <w:r>
              <w:rPr>
                <w:color w:val="000000"/>
              </w:rPr>
              <w:t>Univ. of Utah (3)</w:t>
            </w:r>
          </w:p>
          <w:p w:rsidR="0008369C" w:rsidRDefault="00BD4A36">
            <w:pPr>
              <w:pStyle w:val="pp2"/>
            </w:pPr>
            <w:r>
              <w:rPr>
                <w:color w:val="000000"/>
              </w:rPr>
              <w:t>UNC (4)</w:t>
            </w:r>
          </w:p>
          <w:p w:rsidR="0008369C" w:rsidRDefault="00BD4A36">
            <w:pPr>
              <w:pStyle w:val="pp2"/>
            </w:pPr>
            <w:r>
              <w:rPr>
                <w:color w:val="000000"/>
              </w:rPr>
              <w:t>Oregon State (2)</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(3.3-4.0)</w:t>
            </w:r>
          </w:p>
        </w:tc>
        <w:tc>
          <w:tcPr>
            <w:tcW w:w="3930" w:type="dxa"/>
            <w:tcMar>
              <w:top w:w="40" w:type="dxa"/>
              <w:left w:w="40" w:type="dxa"/>
              <w:bottom w:w="40" w:type="dxa"/>
              <w:right w:w="40" w:type="dxa"/>
            </w:tcMar>
            <w:vAlign w:val="center"/>
          </w:tcPr>
          <w:p w:rsidR="0008369C" w:rsidRDefault="00BD4A36">
            <w:pPr>
              <w:pStyle w:val="pp7"/>
            </w:pPr>
            <w:r>
              <w:rPr>
                <w:color w:val="000000"/>
              </w:rPr>
              <w:t>3.7 (3.4-4.0)</w:t>
            </w:r>
          </w:p>
        </w:tc>
      </w:tr>
    </w:tbl>
    <w:p w:rsidR="0008369C" w:rsidRDefault="00BD4A3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08369C" w:rsidRDefault="00BD4A36">
            <w:pPr>
              <w:pStyle w:val="thth2"/>
            </w:pPr>
            <w:r>
              <w:rPr>
                <w:color w:val="000000"/>
              </w:rPr>
              <w:t>New Appointees to this Grant (Renewal/Revision Applications Only)</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9.5 (3-24)</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(4)</w:t>
            </w:r>
          </w:p>
          <w:p w:rsidR="0008369C" w:rsidRDefault="00BD4A36">
            <w:pPr>
              <w:pStyle w:val="pp2"/>
            </w:pPr>
            <w:r>
              <w:rPr>
                <w:color w:val="000000"/>
              </w:rPr>
              <w:t>Univ. of Virginia</w:t>
            </w:r>
          </w:p>
          <w:p w:rsidR="0008369C" w:rsidRDefault="00BD4A36">
            <w:pPr>
              <w:pStyle w:val="pp2"/>
            </w:pPr>
            <w:r>
              <w:rPr>
                <w:color w:val="000000"/>
              </w:rPr>
              <w:t>Univ. of Utah (3)</w:t>
            </w:r>
          </w:p>
          <w:p w:rsidR="0008369C" w:rsidRDefault="00BD4A36">
            <w:pPr>
              <w:pStyle w:val="pp2"/>
            </w:pPr>
            <w:r>
              <w:rPr>
                <w:color w:val="000000"/>
              </w:rPr>
              <w:t>U. Vermont (3)</w:t>
            </w:r>
          </w:p>
          <w:p w:rsidR="0008369C" w:rsidRDefault="00BD4A3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(3)</w:t>
            </w:r>
          </w:p>
          <w:p w:rsidR="0008369C" w:rsidRDefault="00BD4A36">
            <w:pPr>
              <w:pStyle w:val="pp2"/>
            </w:pPr>
            <w:r>
              <w:rPr>
                <w:color w:val="000000"/>
              </w:rPr>
              <w:t>Univ. of Virginia</w:t>
            </w:r>
          </w:p>
          <w:p w:rsidR="0008369C" w:rsidRDefault="00BD4A36">
            <w:pPr>
              <w:pStyle w:val="pp2"/>
            </w:pPr>
            <w:r>
              <w:rPr>
                <w:color w:val="000000"/>
              </w:rPr>
              <w:t>Univ. of Utah (3)</w:t>
            </w:r>
          </w:p>
          <w:p w:rsidR="0008369C" w:rsidRDefault="00BD4A36">
            <w:pPr>
              <w:pStyle w:val="pp2"/>
            </w:pPr>
            <w:r>
              <w:rPr>
                <w:color w:val="000000"/>
              </w:rPr>
              <w:t>U. Vermont (2)</w:t>
            </w:r>
          </w:p>
          <w:p w:rsidR="0008369C" w:rsidRDefault="00BD4A3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2"/>
            </w:pPr>
            <w:r>
              <w:rPr>
                <w:color w:val="000000"/>
              </w:rPr>
              <w:t>Cornell Univ. (3)</w:t>
            </w:r>
          </w:p>
          <w:p w:rsidR="0008369C" w:rsidRDefault="00BD4A36">
            <w:pPr>
              <w:pStyle w:val="pp2"/>
            </w:pPr>
            <w:r>
              <w:rPr>
                <w:color w:val="000000"/>
              </w:rPr>
              <w:t>Univ. of Virginia</w:t>
            </w:r>
          </w:p>
          <w:p w:rsidR="0008369C" w:rsidRDefault="00BD4A36">
            <w:pPr>
              <w:pStyle w:val="pp2"/>
            </w:pPr>
            <w:r>
              <w:rPr>
                <w:color w:val="000000"/>
              </w:rPr>
              <w:t>Univ. of Utah (2)</w:t>
            </w:r>
          </w:p>
          <w:p w:rsidR="0008369C" w:rsidRDefault="00BD4A36">
            <w:pPr>
              <w:pStyle w:val="pp2"/>
            </w:pPr>
            <w:r>
              <w:rPr>
                <w:color w:val="000000"/>
              </w:rPr>
              <w:t>U. Vermont</w:t>
            </w:r>
          </w:p>
          <w:p w:rsidR="0008369C" w:rsidRDefault="00BD4A36">
            <w:pPr>
              <w:pStyle w:val="pp2"/>
            </w:pPr>
            <w:r>
              <w:rPr>
                <w:color w:val="000000"/>
              </w:rPr>
              <w:t>Boston U</w:t>
            </w:r>
          </w:p>
        </w:tc>
      </w:tr>
      <w:tr w:rsidR="0008369C">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08369C" w:rsidRDefault="00BD4A36">
            <w:pPr>
              <w:pStyle w:val="pp7"/>
            </w:pPr>
            <w:r>
              <w:rPr>
                <w:color w:val="000000"/>
              </w:rPr>
              <w:t>19%</w:t>
            </w:r>
          </w:p>
        </w:tc>
      </w:tr>
      <w:tr w:rsidR="0008369C">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08369C" w:rsidRDefault="00BD4A36">
            <w:pPr>
              <w:pStyle w:val="pp7"/>
            </w:pPr>
            <w:r>
              <w:rPr>
                <w:color w:val="000000"/>
              </w:rPr>
              <w:t>3.7 (3.4-4.0)</w:t>
            </w:r>
          </w:p>
        </w:tc>
        <w:tc>
          <w:tcPr>
            <w:tcW w:w="3930" w:type="dxa"/>
            <w:tcMar>
              <w:top w:w="40" w:type="dxa"/>
              <w:left w:w="40" w:type="dxa"/>
              <w:bottom w:w="40" w:type="dxa"/>
              <w:right w:w="40" w:type="dxa"/>
            </w:tcMar>
            <w:vAlign w:val="center"/>
          </w:tcPr>
          <w:p w:rsidR="0008369C" w:rsidRDefault="00BD4A36">
            <w:pPr>
              <w:pStyle w:val="pp7"/>
            </w:pPr>
            <w:r>
              <w:rPr>
                <w:color w:val="000000"/>
              </w:rPr>
              <w:t>3.7 (3.4-4.0)</w:t>
            </w:r>
          </w:p>
        </w:tc>
      </w:tr>
    </w:tbl>
    <w:p w:rsidR="0008369C" w:rsidRDefault="00BD4A3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08369C">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08369C" w:rsidRDefault="00BD4A36">
            <w:pPr>
              <w:pStyle w:val="thth1"/>
            </w:pPr>
            <w:r>
              <w:rPr>
                <w:color w:val="000000"/>
              </w:rPr>
              <w:t>New Appointees to this Grant (Renewal/Revision Applications Only)</w:t>
            </w:r>
          </w:p>
        </w:tc>
      </w:tr>
      <w:tr w:rsidR="0008369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8369C" w:rsidRDefault="00BD4A36">
            <w:pPr>
              <w:pStyle w:val="pp7"/>
            </w:pPr>
            <w:r>
              <w:rPr>
                <w:color w:val="000000"/>
              </w:rPr>
              <w:t>10.0</w:t>
            </w:r>
          </w:p>
        </w:tc>
      </w:tr>
      <w:tr w:rsidR="0008369C">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08369C" w:rsidRDefault="00BD4A36">
            <w:pPr>
              <w:pStyle w:val="pp7"/>
            </w:pPr>
            <w:r>
              <w:rPr>
                <w:color w:val="000000"/>
              </w:rPr>
              <w:t>21%</w:t>
            </w:r>
          </w:p>
        </w:tc>
      </w:tr>
      <w:tr w:rsidR="0008369C">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08369C" w:rsidRDefault="00BD4A36">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08369C" w:rsidRDefault="00BD4A36">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08369C" w:rsidRDefault="00BD4A36">
            <w:pPr>
              <w:pStyle w:val="pp7"/>
            </w:pPr>
            <w:r>
              <w:rPr>
                <w:color w:val="000000"/>
              </w:rPr>
              <w:t>3.7</w:t>
            </w:r>
          </w:p>
        </w:tc>
      </w:tr>
    </w:tbl>
    <w:p w:rsidR="00BD4A36" w:rsidRDefault="00BD4A36"/>
    <w:sectPr w:rsidR="00BD4A36" w:rsidSect="0008369C">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A36" w:rsidRDefault="00BD4A36" w:rsidP="0008369C">
      <w:r>
        <w:separator/>
      </w:r>
    </w:p>
  </w:endnote>
  <w:endnote w:type="continuationSeparator" w:id="0">
    <w:p w:rsidR="00BD4A36" w:rsidRDefault="00BD4A36" w:rsidP="0008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A36" w:rsidRDefault="00BD4A36" w:rsidP="0008369C">
      <w:r>
        <w:separator/>
      </w:r>
    </w:p>
  </w:footnote>
  <w:footnote w:type="continuationSeparator" w:id="0">
    <w:p w:rsidR="00BD4A36" w:rsidRDefault="00BD4A36" w:rsidP="0008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69C" w:rsidRDefault="00BD4A36">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795"/>
    <w:multiLevelType w:val="multilevel"/>
    <w:tmpl w:val="1EF2700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01CF1"/>
    <w:multiLevelType w:val="multilevel"/>
    <w:tmpl w:val="E3CEEB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7382C"/>
    <w:multiLevelType w:val="multilevel"/>
    <w:tmpl w:val="4754CF4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442A80"/>
    <w:multiLevelType w:val="multilevel"/>
    <w:tmpl w:val="03DC727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703410"/>
    <w:multiLevelType w:val="multilevel"/>
    <w:tmpl w:val="3398A57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581D88"/>
    <w:multiLevelType w:val="multilevel"/>
    <w:tmpl w:val="4198BBC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CB51C1"/>
    <w:multiLevelType w:val="multilevel"/>
    <w:tmpl w:val="38CAFE2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EE1414"/>
    <w:multiLevelType w:val="multilevel"/>
    <w:tmpl w:val="D1FEAD1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F539FA"/>
    <w:multiLevelType w:val="multilevel"/>
    <w:tmpl w:val="EC1A26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0078916">
    <w:abstractNumId w:val="3"/>
  </w:num>
  <w:num w:numId="2" w16cid:durableId="2030718666">
    <w:abstractNumId w:val="8"/>
  </w:num>
  <w:num w:numId="3" w16cid:durableId="1757315049">
    <w:abstractNumId w:val="6"/>
  </w:num>
  <w:num w:numId="4" w16cid:durableId="495802681">
    <w:abstractNumId w:val="7"/>
  </w:num>
  <w:num w:numId="5" w16cid:durableId="1890024321">
    <w:abstractNumId w:val="5"/>
  </w:num>
  <w:num w:numId="6" w16cid:durableId="1838497664">
    <w:abstractNumId w:val="4"/>
  </w:num>
  <w:num w:numId="7" w16cid:durableId="824127811">
    <w:abstractNumId w:val="4"/>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143623794">
    <w:abstractNumId w:val="0"/>
  </w:num>
  <w:num w:numId="9" w16cid:durableId="257754024">
    <w:abstractNumId w:val="2"/>
  </w:num>
  <w:num w:numId="10" w16cid:durableId="95098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9C"/>
    <w:rsid w:val="0008369C"/>
    <w:rsid w:val="00100217"/>
    <w:rsid w:val="0086508D"/>
    <w:rsid w:val="00BD4A36"/>
    <w:rsid w:val="00F2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9C43F-C26D-4A9A-994F-3BF3B411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08369C"/>
    <w:pPr>
      <w:outlineLvl w:val="0"/>
    </w:pPr>
  </w:style>
  <w:style w:type="paragraph" w:styleId="Heading2">
    <w:name w:val="heading 2"/>
    <w:qFormat/>
    <w:rsid w:val="0008369C"/>
    <w:pPr>
      <w:outlineLvl w:val="1"/>
    </w:pPr>
  </w:style>
  <w:style w:type="paragraph" w:styleId="Heading3">
    <w:name w:val="heading 3"/>
    <w:qFormat/>
    <w:rsid w:val="0008369C"/>
    <w:pPr>
      <w:outlineLvl w:val="2"/>
    </w:pPr>
  </w:style>
  <w:style w:type="paragraph" w:styleId="Heading4">
    <w:name w:val="heading 4"/>
    <w:qFormat/>
    <w:rsid w:val="0008369C"/>
    <w:pPr>
      <w:outlineLvl w:val="3"/>
    </w:pPr>
  </w:style>
  <w:style w:type="paragraph" w:styleId="Heading5">
    <w:name w:val="heading 5"/>
    <w:qFormat/>
    <w:rsid w:val="0008369C"/>
    <w:pPr>
      <w:outlineLvl w:val="4"/>
    </w:pPr>
  </w:style>
  <w:style w:type="paragraph" w:styleId="Heading6">
    <w:name w:val="heading 6"/>
    <w:qFormat/>
    <w:rsid w:val="0008369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08369C"/>
    <w:pPr>
      <w:spacing w:after="120"/>
    </w:pPr>
    <w:rPr>
      <w:rFonts w:ascii="Arial" w:hAnsi="Arial" w:cs="Arial"/>
      <w:sz w:val="16"/>
      <w:szCs w:val="16"/>
    </w:rPr>
  </w:style>
  <w:style w:type="paragraph" w:customStyle="1" w:styleId="p1">
    <w:name w:val="p_1"/>
    <w:rsid w:val="0008369C"/>
    <w:pPr>
      <w:spacing w:after="120"/>
    </w:pPr>
    <w:rPr>
      <w:rFonts w:ascii="Arial" w:hAnsi="Arial" w:cs="Arial"/>
    </w:rPr>
  </w:style>
  <w:style w:type="paragraph" w:customStyle="1" w:styleId="bodyheader">
    <w:name w:val="body_header"/>
    <w:rsid w:val="0008369C"/>
    <w:pPr>
      <w:spacing w:line="0" w:lineRule="atLeast"/>
    </w:pPr>
    <w:rPr>
      <w:sz w:val="24"/>
      <w:szCs w:val="24"/>
    </w:rPr>
  </w:style>
  <w:style w:type="paragraph" w:customStyle="1" w:styleId="bodyfooter">
    <w:name w:val="body_footer"/>
    <w:rsid w:val="0008369C"/>
    <w:pPr>
      <w:spacing w:line="0" w:lineRule="atLeast"/>
    </w:pPr>
    <w:rPr>
      <w:sz w:val="24"/>
      <w:szCs w:val="24"/>
    </w:rPr>
  </w:style>
  <w:style w:type="paragraph" w:customStyle="1" w:styleId="h1Heading1">
    <w:name w:val="h1_Heading1"/>
    <w:basedOn w:val="Heading1"/>
    <w:rsid w:val="0008369C"/>
    <w:pPr>
      <w:keepNext/>
      <w:keepLines/>
      <w:pageBreakBefore/>
      <w:spacing w:before="120" w:after="240"/>
    </w:pPr>
    <w:rPr>
      <w:rFonts w:ascii="Arial" w:hAnsi="Arial" w:cs="Arial"/>
      <w:b/>
      <w:bCs/>
      <w:sz w:val="24"/>
      <w:szCs w:val="24"/>
    </w:rPr>
  </w:style>
  <w:style w:type="character" w:customStyle="1" w:styleId="strongStrong">
    <w:name w:val="strong_Strong"/>
    <w:rsid w:val="0008369C"/>
    <w:rPr>
      <w:b/>
      <w:bCs/>
      <w:color w:val="000000"/>
      <w:sz w:val="20"/>
      <w:szCs w:val="20"/>
    </w:rPr>
  </w:style>
  <w:style w:type="paragraph" w:customStyle="1" w:styleId="pSubheadinParagraph1">
    <w:name w:val="p_SubheadinParagraph_1"/>
    <w:rsid w:val="0008369C"/>
    <w:pPr>
      <w:spacing w:after="120"/>
    </w:pPr>
    <w:rPr>
      <w:rFonts w:ascii="Arial" w:hAnsi="Arial" w:cs="Arial"/>
      <w:b/>
      <w:bCs/>
      <w:sz w:val="24"/>
      <w:szCs w:val="24"/>
    </w:rPr>
  </w:style>
  <w:style w:type="paragraph" w:customStyle="1" w:styleId="h2Heading21">
    <w:name w:val="h2_Heading2_1"/>
    <w:basedOn w:val="Heading2"/>
    <w:rsid w:val="0008369C"/>
    <w:pPr>
      <w:keepNext/>
      <w:keepLines/>
      <w:spacing w:before="360" w:after="120"/>
    </w:pPr>
    <w:rPr>
      <w:rFonts w:ascii="Arial" w:hAnsi="Arial" w:cs="Arial"/>
      <w:b/>
      <w:bCs/>
      <w:sz w:val="22"/>
      <w:szCs w:val="22"/>
    </w:rPr>
  </w:style>
  <w:style w:type="character" w:customStyle="1" w:styleId="ins">
    <w:name w:val="ins"/>
    <w:rsid w:val="0008369C"/>
    <w:rPr>
      <w:color w:val="000000"/>
      <w:sz w:val="20"/>
      <w:szCs w:val="20"/>
      <w:u w:val="single"/>
    </w:rPr>
  </w:style>
  <w:style w:type="paragraph" w:customStyle="1" w:styleId="lili1">
    <w:name w:val="li_li_1"/>
    <w:rsid w:val="0008369C"/>
    <w:pPr>
      <w:ind w:left="720"/>
    </w:pPr>
    <w:rPr>
      <w:rFonts w:ascii="Arial" w:hAnsi="Arial" w:cs="Arial"/>
    </w:rPr>
  </w:style>
  <w:style w:type="character" w:customStyle="1" w:styleId="em">
    <w:name w:val="em"/>
    <w:rsid w:val="0008369C"/>
    <w:rPr>
      <w:b/>
      <w:bCs/>
      <w:i/>
      <w:iCs/>
      <w:color w:val="000000"/>
      <w:sz w:val="20"/>
      <w:szCs w:val="20"/>
    </w:rPr>
  </w:style>
  <w:style w:type="paragraph" w:customStyle="1" w:styleId="h2Heading2">
    <w:name w:val="h2_Heading2"/>
    <w:basedOn w:val="Heading2"/>
    <w:rsid w:val="0008369C"/>
    <w:pPr>
      <w:keepNext/>
      <w:keepLines/>
      <w:spacing w:before="360" w:after="120"/>
    </w:pPr>
    <w:rPr>
      <w:rFonts w:ascii="Arial" w:hAnsi="Arial" w:cs="Arial"/>
      <w:b/>
      <w:bCs/>
      <w:sz w:val="22"/>
      <w:szCs w:val="22"/>
    </w:rPr>
  </w:style>
  <w:style w:type="paragraph" w:customStyle="1" w:styleId="h3Heading3">
    <w:name w:val="h3_Heading3"/>
    <w:basedOn w:val="Heading3"/>
    <w:rsid w:val="0008369C"/>
    <w:pPr>
      <w:keepNext/>
      <w:keepLines/>
      <w:spacing w:before="280" w:after="120"/>
    </w:pPr>
    <w:rPr>
      <w:rFonts w:ascii="Arial" w:hAnsi="Arial" w:cs="Arial"/>
      <w:b/>
      <w:bCs/>
      <w:sz w:val="22"/>
      <w:szCs w:val="22"/>
    </w:rPr>
  </w:style>
  <w:style w:type="paragraph" w:customStyle="1" w:styleId="thth1">
    <w:name w:val="th_th_1"/>
    <w:rsid w:val="0008369C"/>
    <w:pPr>
      <w:jc w:val="center"/>
    </w:pPr>
    <w:rPr>
      <w:rFonts w:ascii="Arial" w:hAnsi="Arial" w:cs="Arial"/>
      <w:b/>
      <w:bCs/>
    </w:rPr>
  </w:style>
  <w:style w:type="paragraph" w:customStyle="1" w:styleId="thth2">
    <w:name w:val="th_th_2"/>
    <w:rsid w:val="0008369C"/>
    <w:pPr>
      <w:jc w:val="center"/>
    </w:pPr>
    <w:rPr>
      <w:rFonts w:ascii="Arial" w:hAnsi="Arial" w:cs="Arial"/>
      <w:b/>
      <w:bCs/>
    </w:rPr>
  </w:style>
  <w:style w:type="paragraph" w:customStyle="1" w:styleId="pTableDataLeft">
    <w:name w:val="p_TableDataLeft"/>
    <w:rsid w:val="0008369C"/>
    <w:rPr>
      <w:rFonts w:ascii="Arial" w:hAnsi="Arial" w:cs="Arial"/>
    </w:rPr>
  </w:style>
  <w:style w:type="paragraph" w:customStyle="1" w:styleId="pTableDataCentered">
    <w:name w:val="p_TableDataCentered"/>
    <w:rsid w:val="0008369C"/>
    <w:pPr>
      <w:jc w:val="center"/>
    </w:pPr>
    <w:rPr>
      <w:rFonts w:ascii="Arial" w:hAnsi="Arial" w:cs="Arial"/>
    </w:rPr>
  </w:style>
  <w:style w:type="paragraph" w:customStyle="1" w:styleId="tdtd3">
    <w:name w:val="td_td_3"/>
    <w:rsid w:val="0008369C"/>
    <w:rPr>
      <w:rFonts w:ascii="Arial" w:hAnsi="Arial" w:cs="Arial"/>
    </w:rPr>
  </w:style>
  <w:style w:type="paragraph" w:customStyle="1" w:styleId="tdtd4">
    <w:name w:val="td_td_4"/>
    <w:rsid w:val="0008369C"/>
    <w:rPr>
      <w:rFonts w:ascii="Arial" w:hAnsi="Arial" w:cs="Arial"/>
    </w:rPr>
  </w:style>
  <w:style w:type="paragraph" w:customStyle="1" w:styleId="tdtd2">
    <w:name w:val="td_td_2"/>
    <w:rsid w:val="0008369C"/>
    <w:rPr>
      <w:rFonts w:ascii="Arial" w:hAnsi="Arial" w:cs="Arial"/>
    </w:rPr>
  </w:style>
  <w:style w:type="paragraph" w:customStyle="1" w:styleId="pTableHeadingColumn">
    <w:name w:val="p_TableHeadingColumn"/>
    <w:rsid w:val="0008369C"/>
    <w:pPr>
      <w:jc w:val="center"/>
    </w:pPr>
    <w:rPr>
      <w:rFonts w:ascii="Arial" w:hAnsi="Arial" w:cs="Arial"/>
      <w:b/>
      <w:bCs/>
    </w:rPr>
  </w:style>
  <w:style w:type="paragraph" w:customStyle="1" w:styleId="tdtd5">
    <w:name w:val="td_td_5"/>
    <w:rsid w:val="0008369C"/>
    <w:rPr>
      <w:rFonts w:ascii="Arial" w:hAnsi="Arial" w:cs="Arial"/>
    </w:rPr>
  </w:style>
  <w:style w:type="paragraph" w:customStyle="1" w:styleId="ppagebreak">
    <w:name w:val="p_pagebreak"/>
    <w:rsid w:val="0008369C"/>
    <w:pPr>
      <w:keepNext/>
      <w:pageBreakBefore/>
      <w:spacing w:line="0" w:lineRule="atLeast"/>
    </w:pPr>
    <w:rPr>
      <w:rFonts w:ascii="Arial" w:hAnsi="Arial" w:cs="Arial"/>
      <w:sz w:val="0"/>
      <w:szCs w:val="0"/>
    </w:rPr>
  </w:style>
  <w:style w:type="paragraph" w:customStyle="1" w:styleId="pTableDataRight1">
    <w:name w:val="p_TableDataRight_1"/>
    <w:rsid w:val="0008369C"/>
    <w:pPr>
      <w:jc w:val="center"/>
    </w:pPr>
    <w:rPr>
      <w:rFonts w:ascii="Arial" w:hAnsi="Arial" w:cs="Arial"/>
    </w:rPr>
  </w:style>
  <w:style w:type="paragraph" w:customStyle="1" w:styleId="pTableDataRight2">
    <w:name w:val="p_TableDataRight_2"/>
    <w:rsid w:val="0008369C"/>
    <w:pPr>
      <w:jc w:val="center"/>
    </w:pPr>
    <w:rPr>
      <w:rFonts w:ascii="Arial" w:hAnsi="Arial" w:cs="Arial"/>
    </w:rPr>
  </w:style>
  <w:style w:type="character" w:customStyle="1" w:styleId="br">
    <w:name w:val="br"/>
    <w:rsid w:val="0008369C"/>
    <w:rPr>
      <w:color w:val="000000"/>
      <w:sz w:val="20"/>
      <w:szCs w:val="20"/>
    </w:rPr>
  </w:style>
  <w:style w:type="paragraph" w:customStyle="1" w:styleId="tdtd13">
    <w:name w:val="td_td_13"/>
    <w:rsid w:val="0008369C"/>
    <w:rPr>
      <w:rFonts w:ascii="Arial" w:hAnsi="Arial" w:cs="Arial"/>
    </w:rPr>
  </w:style>
  <w:style w:type="paragraph" w:customStyle="1" w:styleId="li">
    <w:name w:val="li"/>
    <w:rsid w:val="0008369C"/>
    <w:pPr>
      <w:spacing w:after="200"/>
      <w:ind w:left="720"/>
    </w:pPr>
    <w:rPr>
      <w:rFonts w:ascii="Arial" w:hAnsi="Arial" w:cs="Arial"/>
    </w:rPr>
  </w:style>
  <w:style w:type="paragraph" w:customStyle="1" w:styleId="lili11">
    <w:name w:val="li_li_1_1"/>
    <w:rsid w:val="0008369C"/>
    <w:pPr>
      <w:ind w:left="1320"/>
    </w:pPr>
    <w:rPr>
      <w:rFonts w:ascii="Arial" w:hAnsi="Arial" w:cs="Arial"/>
    </w:rPr>
  </w:style>
  <w:style w:type="paragraph" w:customStyle="1" w:styleId="tdtd19">
    <w:name w:val="td_td_19"/>
    <w:rsid w:val="0008369C"/>
    <w:rPr>
      <w:rFonts w:ascii="Arial" w:hAnsi="Arial" w:cs="Arial"/>
    </w:rPr>
  </w:style>
  <w:style w:type="paragraph" w:customStyle="1" w:styleId="tdtd7">
    <w:name w:val="td_td_7"/>
    <w:rsid w:val="0008369C"/>
    <w:rPr>
      <w:rFonts w:ascii="Arial" w:hAnsi="Arial" w:cs="Arial"/>
    </w:rPr>
  </w:style>
  <w:style w:type="paragraph" w:customStyle="1" w:styleId="pp7">
    <w:name w:val="p_p_7"/>
    <w:rsid w:val="0008369C"/>
    <w:pPr>
      <w:jc w:val="center"/>
    </w:pPr>
    <w:rPr>
      <w:rFonts w:ascii="Arial" w:hAnsi="Arial" w:cs="Arial"/>
    </w:rPr>
  </w:style>
  <w:style w:type="paragraph" w:customStyle="1" w:styleId="tdtd22">
    <w:name w:val="td_td_22"/>
    <w:rsid w:val="0008369C"/>
    <w:rPr>
      <w:rFonts w:ascii="Arial" w:hAnsi="Arial" w:cs="Arial"/>
    </w:rPr>
  </w:style>
  <w:style w:type="paragraph" w:customStyle="1" w:styleId="pp2">
    <w:name w:val="p_p_2"/>
    <w:rsid w:val="0008369C"/>
    <w:rPr>
      <w:rFonts w:ascii="Arial" w:hAnsi="Arial" w:cs="Arial"/>
    </w:rPr>
  </w:style>
  <w:style w:type="paragraph" w:customStyle="1" w:styleId="tdtd6">
    <w:name w:val="td_td_6"/>
    <w:rsid w:val="0008369C"/>
    <w:rPr>
      <w:rFonts w:ascii="Arial" w:hAnsi="Arial" w:cs="Arial"/>
    </w:rPr>
  </w:style>
  <w:style w:type="paragraph" w:customStyle="1" w:styleId="tdtd1">
    <w:name w:val="td_td_1"/>
    <w:rsid w:val="000836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5133</Words>
  <Characters>29263</Characters>
  <Application>Microsoft Office Word</Application>
  <DocSecurity>0</DocSecurity>
  <Lines>243</Lines>
  <Paragraphs>68</Paragraphs>
  <ScaleCrop>false</ScaleCrop>
  <Company>MadCap Software</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2023-06-18T19:33:00Z</dcterms:created>
  <dcterms:modified xsi:type="dcterms:W3CDTF">2023-06-18T19:33:00Z</dcterms:modified>
</cp:coreProperties>
</file>