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C1510" w14:textId="77777777" w:rsidR="0070430D" w:rsidRDefault="0070430D" w:rsidP="00A6516A">
      <w:pPr>
        <w:pStyle w:val="Heading1"/>
      </w:pPr>
      <w:bookmarkStart w:id="0" w:name="table9b_postdoc_new"/>
      <w:bookmarkStart w:id="1" w:name="_GoBack"/>
      <w:bookmarkEnd w:id="0"/>
      <w:bookmarkEnd w:id="1"/>
      <w:r w:rsidRPr="008F7711">
        <w:t xml:space="preserve">Table 9B. Qualifications of the Current Postdoctoral Trainees Clearly Associated with the </w:t>
      </w:r>
      <w:r w:rsidRPr="003825D5">
        <w:t>Training Program</w:t>
      </w:r>
    </w:p>
    <w:p w14:paraId="61CC1511" w14:textId="77777777" w:rsidR="0070430D" w:rsidRDefault="0070430D" w:rsidP="00A6516A">
      <w:pPr>
        <w:pStyle w:val="Heading1"/>
      </w:pPr>
      <w:r>
        <w:t xml:space="preserve"> (New Applications)</w:t>
      </w:r>
    </w:p>
    <w:p w14:paraId="353AAEFD" w14:textId="1C788958" w:rsidR="00251C32" w:rsidRPr="00251C32" w:rsidRDefault="00F25D8D" w:rsidP="00F25D8D">
      <w:pPr>
        <w:pStyle w:val="ClearanceLine"/>
      </w:pPr>
      <w:r w:rsidRPr="00D87F51">
        <w:t>O</w:t>
      </w:r>
      <w:r>
        <w:t xml:space="preserve">MB Number 0925-0001 and 0925-0002 (Rev. 10/15 </w:t>
      </w:r>
      <w:r w:rsidRPr="00D87F51">
        <w:t xml:space="preserve">Approved </w:t>
      </w:r>
      <w:r>
        <w:t>T</w:t>
      </w:r>
      <w:r w:rsidRPr="00D87F51">
        <w:t xml:space="preserve">hrough </w:t>
      </w:r>
      <w:r>
        <w:t>10</w:t>
      </w:r>
      <w:r w:rsidRPr="00D87F51">
        <w:t>/31/201</w:t>
      </w:r>
      <w:r>
        <w:t>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91"/>
        <w:gridCol w:w="1690"/>
        <w:gridCol w:w="1693"/>
        <w:gridCol w:w="1444"/>
        <w:gridCol w:w="1939"/>
        <w:gridCol w:w="1463"/>
        <w:gridCol w:w="1201"/>
        <w:gridCol w:w="1201"/>
        <w:gridCol w:w="1198"/>
      </w:tblGrid>
      <w:tr w:rsidR="0070430D" w14:paraId="61CC151D" w14:textId="77777777" w:rsidTr="00425572">
        <w:trPr>
          <w:cantSplit/>
          <w:tblHeader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CC1512" w14:textId="77777777" w:rsidR="0070430D" w:rsidRDefault="0070430D" w:rsidP="00A6516A">
            <w:pPr>
              <w:pStyle w:val="TableHeadingColumn"/>
            </w:pPr>
            <w:r>
              <w:t>Department / Program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CC1513" w14:textId="77777777" w:rsidR="0070430D" w:rsidRPr="00C86671" w:rsidRDefault="0070430D" w:rsidP="00A6516A">
            <w:pPr>
              <w:pStyle w:val="TableHeadingColumn"/>
            </w:pPr>
            <w:r>
              <w:t>Trainee</w:t>
            </w:r>
            <w:r>
              <w:br/>
              <w:t>(List by Number)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CC1514" w14:textId="77777777" w:rsidR="0070430D" w:rsidRPr="00C86671" w:rsidRDefault="0070430D" w:rsidP="00A6516A">
            <w:pPr>
              <w:pStyle w:val="TableHeadingColumn"/>
            </w:pPr>
            <w:r>
              <w:t>Previous Institution</w:t>
            </w:r>
            <w:r w:rsidRPr="00C86671">
              <w:t xml:space="preserve">(s)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CC1515" w14:textId="77777777" w:rsidR="0070430D" w:rsidRPr="00C86671" w:rsidRDefault="0070430D" w:rsidP="00A6516A">
            <w:pPr>
              <w:pStyle w:val="TableHeadingColumn"/>
            </w:pPr>
            <w:r>
              <w:t>Degree(s) &amp; Year(s)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CC1516" w14:textId="77777777" w:rsidR="0070430D" w:rsidRPr="00C86671" w:rsidRDefault="0070430D" w:rsidP="00A6516A">
            <w:pPr>
              <w:pStyle w:val="TableHeadingColumn"/>
            </w:pPr>
            <w:r>
              <w:t>Doctoral Thesis o</w:t>
            </w:r>
            <w:r w:rsidRPr="00C86671">
              <w:t>r Othe</w:t>
            </w:r>
            <w:r>
              <w:t xml:space="preserve">r Previous Research Experience </w:t>
            </w:r>
            <w:r w:rsidRPr="00C86671">
              <w:t>&amp; Research Advisor (If Relevant)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CC1517" w14:textId="77777777" w:rsidR="0070430D" w:rsidRPr="00C86671" w:rsidRDefault="0070430D" w:rsidP="00A6516A">
            <w:pPr>
              <w:pStyle w:val="TableHeadingColumn"/>
            </w:pPr>
            <w:r w:rsidRPr="00C86671">
              <w:t>Residency Training Institution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CC1518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Current Research Mentor 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CC1519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Years in Program 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CC151A" w14:textId="77777777" w:rsidR="0070430D" w:rsidRDefault="0070430D" w:rsidP="00A6516A">
            <w:pPr>
              <w:pStyle w:val="TableHeadingColumn"/>
            </w:pPr>
            <w:r>
              <w:t>Leave</w:t>
            </w:r>
          </w:p>
          <w:p w14:paraId="61CC151B" w14:textId="77777777" w:rsidR="0070430D" w:rsidRDefault="0070430D" w:rsidP="00A6516A">
            <w:pPr>
              <w:pStyle w:val="TableHeadingColumn"/>
            </w:pPr>
            <w:r>
              <w:t>Column</w:t>
            </w:r>
          </w:p>
          <w:p w14:paraId="61CC151C" w14:textId="77777777" w:rsidR="0070430D" w:rsidRPr="00C86671" w:rsidRDefault="0070430D" w:rsidP="00A6516A">
            <w:pPr>
              <w:pStyle w:val="TableHeadingColumn"/>
            </w:pPr>
            <w:r>
              <w:t>Blank</w:t>
            </w:r>
          </w:p>
        </w:tc>
      </w:tr>
      <w:tr w:rsidR="0070430D" w14:paraId="61CC1527" w14:textId="77777777" w:rsidTr="00425572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1E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1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2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2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22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2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2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2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26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61CC1531" w14:textId="77777777" w:rsidTr="00425572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28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2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2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2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2C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2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2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2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30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61CC153B" w14:textId="77777777" w:rsidTr="00425572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32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3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3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3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36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3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3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3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3A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61CC1545" w14:textId="77777777" w:rsidTr="00425572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3C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3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3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3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40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4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4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4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44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61CC154F" w14:textId="77777777" w:rsidTr="00425572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46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4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4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4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4A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4B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4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4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4E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61CC1559" w14:textId="77777777" w:rsidTr="00425572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50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5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5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5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54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5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5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5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1558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61CC155A" w14:textId="77777777" w:rsidR="000E30DD" w:rsidRDefault="000E30DD" w:rsidP="00A6516A">
      <w:pPr>
        <w:rPr>
          <w:rStyle w:val="Subheading"/>
        </w:rPr>
      </w:pPr>
    </w:p>
    <w:p w14:paraId="61CC155B" w14:textId="77777777" w:rsidR="0070430D" w:rsidRPr="00FF10DD" w:rsidRDefault="0070430D" w:rsidP="00A6516A">
      <w:r w:rsidRPr="00365D46">
        <w:rPr>
          <w:rStyle w:val="Subheading"/>
        </w:rPr>
        <w:t>Program Statistics</w:t>
      </w:r>
    </w:p>
    <w:tbl>
      <w:tblPr>
        <w:tblW w:w="11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02"/>
        <w:gridCol w:w="1602"/>
      </w:tblGrid>
      <w:tr w:rsidR="0070430D" w14:paraId="61CC155E" w14:textId="77777777" w:rsidTr="00425572">
        <w:trPr>
          <w:cantSplit/>
          <w:tblHeader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CC155C" w14:textId="77777777" w:rsidR="0070430D" w:rsidRPr="00F1525E" w:rsidRDefault="0070430D" w:rsidP="00A6516A">
            <w:pPr>
              <w:pStyle w:val="TableHeadingColumn"/>
            </w:pPr>
            <w:r>
              <w:t>Total Number of Trainees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CC155D" w14:textId="77777777" w:rsidR="0070430D" w:rsidRPr="00F1525E" w:rsidRDefault="0070430D" w:rsidP="00A6516A">
            <w:pPr>
              <w:pStyle w:val="TableHeadingColumn"/>
            </w:pPr>
            <w:r>
              <w:t xml:space="preserve">Number of </w:t>
            </w:r>
            <w:r w:rsidRPr="003825D5">
              <w:t>TGE</w:t>
            </w:r>
            <w:r>
              <w:t xml:space="preserve"> Trainees</w:t>
            </w:r>
          </w:p>
        </w:tc>
      </w:tr>
      <w:tr w:rsidR="0070430D" w14:paraId="61CC1561" w14:textId="77777777" w:rsidTr="00425572">
        <w:trPr>
          <w:cantSplit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C155F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C1560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61CC1562" w14:textId="77777777" w:rsidR="00A303BF" w:rsidRPr="00BC79E5" w:rsidRDefault="00A303BF" w:rsidP="00387A10">
      <w:pPr>
        <w:pStyle w:val="Heading1"/>
      </w:pPr>
    </w:p>
    <w:sectPr w:rsidR="00A303BF" w:rsidRPr="00BC79E5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C1565" w14:textId="77777777" w:rsidR="00CD6370" w:rsidRDefault="00CD6370" w:rsidP="00D14089">
      <w:pPr>
        <w:spacing w:after="0" w:line="240" w:lineRule="auto"/>
      </w:pPr>
      <w:r>
        <w:separator/>
      </w:r>
    </w:p>
  </w:endnote>
  <w:endnote w:type="continuationSeparator" w:id="0">
    <w:p w14:paraId="61CC1566" w14:textId="77777777" w:rsidR="00CD6370" w:rsidRDefault="00CD6370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C1567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C1563" w14:textId="77777777" w:rsidR="00CD6370" w:rsidRDefault="00CD6370" w:rsidP="00D14089">
      <w:pPr>
        <w:spacing w:after="0" w:line="240" w:lineRule="auto"/>
      </w:pPr>
      <w:r>
        <w:separator/>
      </w:r>
    </w:p>
  </w:footnote>
  <w:footnote w:type="continuationSeparator" w:id="0">
    <w:p w14:paraId="61CC1564" w14:textId="77777777" w:rsidR="00CD6370" w:rsidRDefault="00CD6370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6093E"/>
    <w:rsid w:val="00070E9C"/>
    <w:rsid w:val="00071AC4"/>
    <w:rsid w:val="00083E4B"/>
    <w:rsid w:val="000855AA"/>
    <w:rsid w:val="00091940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76B4F"/>
    <w:rsid w:val="00196245"/>
    <w:rsid w:val="001B5E6F"/>
    <w:rsid w:val="001D0075"/>
    <w:rsid w:val="001E2127"/>
    <w:rsid w:val="00221A86"/>
    <w:rsid w:val="00226C7E"/>
    <w:rsid w:val="0024401E"/>
    <w:rsid w:val="00251C32"/>
    <w:rsid w:val="00254BA3"/>
    <w:rsid w:val="00276C86"/>
    <w:rsid w:val="002973F5"/>
    <w:rsid w:val="002A360C"/>
    <w:rsid w:val="002C0587"/>
    <w:rsid w:val="002E1C3C"/>
    <w:rsid w:val="00307E60"/>
    <w:rsid w:val="003427CB"/>
    <w:rsid w:val="003462A5"/>
    <w:rsid w:val="00347DBC"/>
    <w:rsid w:val="00351D54"/>
    <w:rsid w:val="00351D9F"/>
    <w:rsid w:val="003825D5"/>
    <w:rsid w:val="00384208"/>
    <w:rsid w:val="00386794"/>
    <w:rsid w:val="00387A10"/>
    <w:rsid w:val="0039699F"/>
    <w:rsid w:val="003C0D86"/>
    <w:rsid w:val="003C33E8"/>
    <w:rsid w:val="003E1AEB"/>
    <w:rsid w:val="00405CDA"/>
    <w:rsid w:val="004077A3"/>
    <w:rsid w:val="00410A93"/>
    <w:rsid w:val="00425572"/>
    <w:rsid w:val="004333EA"/>
    <w:rsid w:val="00443D5C"/>
    <w:rsid w:val="00461FB4"/>
    <w:rsid w:val="00464551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81A61"/>
    <w:rsid w:val="00593D45"/>
    <w:rsid w:val="005A00FC"/>
    <w:rsid w:val="005A7B26"/>
    <w:rsid w:val="005B7A2D"/>
    <w:rsid w:val="005D26DE"/>
    <w:rsid w:val="005D5FB3"/>
    <w:rsid w:val="005E72CB"/>
    <w:rsid w:val="005F28A6"/>
    <w:rsid w:val="00646F6E"/>
    <w:rsid w:val="006536C7"/>
    <w:rsid w:val="00682237"/>
    <w:rsid w:val="00693925"/>
    <w:rsid w:val="006B3D9D"/>
    <w:rsid w:val="006C0E4A"/>
    <w:rsid w:val="006E61AC"/>
    <w:rsid w:val="0070430D"/>
    <w:rsid w:val="00707582"/>
    <w:rsid w:val="00732A03"/>
    <w:rsid w:val="00737785"/>
    <w:rsid w:val="00744C88"/>
    <w:rsid w:val="0075431A"/>
    <w:rsid w:val="00771677"/>
    <w:rsid w:val="007810A8"/>
    <w:rsid w:val="007C517B"/>
    <w:rsid w:val="007E01AA"/>
    <w:rsid w:val="007E4DF7"/>
    <w:rsid w:val="007F4A04"/>
    <w:rsid w:val="00823C25"/>
    <w:rsid w:val="00831EE1"/>
    <w:rsid w:val="008348C8"/>
    <w:rsid w:val="008375EC"/>
    <w:rsid w:val="008468AB"/>
    <w:rsid w:val="00854DF8"/>
    <w:rsid w:val="0087799D"/>
    <w:rsid w:val="0088429E"/>
    <w:rsid w:val="00896079"/>
    <w:rsid w:val="008A43CA"/>
    <w:rsid w:val="008C49FC"/>
    <w:rsid w:val="008E5C4F"/>
    <w:rsid w:val="008F2B95"/>
    <w:rsid w:val="008F3002"/>
    <w:rsid w:val="0094744E"/>
    <w:rsid w:val="009635CD"/>
    <w:rsid w:val="009704B9"/>
    <w:rsid w:val="0098348F"/>
    <w:rsid w:val="0098629F"/>
    <w:rsid w:val="009A542A"/>
    <w:rsid w:val="009E70E4"/>
    <w:rsid w:val="00A01E6A"/>
    <w:rsid w:val="00A14764"/>
    <w:rsid w:val="00A303BF"/>
    <w:rsid w:val="00A31118"/>
    <w:rsid w:val="00A5655E"/>
    <w:rsid w:val="00A6516A"/>
    <w:rsid w:val="00A674F1"/>
    <w:rsid w:val="00A75BA3"/>
    <w:rsid w:val="00AA091F"/>
    <w:rsid w:val="00AA1832"/>
    <w:rsid w:val="00AD2620"/>
    <w:rsid w:val="00AD37A0"/>
    <w:rsid w:val="00AE23AC"/>
    <w:rsid w:val="00B07B5A"/>
    <w:rsid w:val="00B2246C"/>
    <w:rsid w:val="00B54B06"/>
    <w:rsid w:val="00B66B7F"/>
    <w:rsid w:val="00B97E12"/>
    <w:rsid w:val="00BA1DC7"/>
    <w:rsid w:val="00BA78C4"/>
    <w:rsid w:val="00BC0B4C"/>
    <w:rsid w:val="00BF30CC"/>
    <w:rsid w:val="00BF5FEE"/>
    <w:rsid w:val="00BF6963"/>
    <w:rsid w:val="00C150FB"/>
    <w:rsid w:val="00C15BEE"/>
    <w:rsid w:val="00C35B24"/>
    <w:rsid w:val="00C444C2"/>
    <w:rsid w:val="00C462CB"/>
    <w:rsid w:val="00C57D76"/>
    <w:rsid w:val="00C9529A"/>
    <w:rsid w:val="00CB4053"/>
    <w:rsid w:val="00CC3EFA"/>
    <w:rsid w:val="00CD6370"/>
    <w:rsid w:val="00CE4902"/>
    <w:rsid w:val="00D14089"/>
    <w:rsid w:val="00D2059F"/>
    <w:rsid w:val="00D20D80"/>
    <w:rsid w:val="00D2287C"/>
    <w:rsid w:val="00D270EA"/>
    <w:rsid w:val="00D326E5"/>
    <w:rsid w:val="00D7299F"/>
    <w:rsid w:val="00D86457"/>
    <w:rsid w:val="00D86BD1"/>
    <w:rsid w:val="00D91CD7"/>
    <w:rsid w:val="00DA19F9"/>
    <w:rsid w:val="00DA5FE2"/>
    <w:rsid w:val="00DA7540"/>
    <w:rsid w:val="00DB58AD"/>
    <w:rsid w:val="00DC3596"/>
    <w:rsid w:val="00DE408F"/>
    <w:rsid w:val="00DF503A"/>
    <w:rsid w:val="00E15CB0"/>
    <w:rsid w:val="00E24B25"/>
    <w:rsid w:val="00E34D98"/>
    <w:rsid w:val="00E953F5"/>
    <w:rsid w:val="00EA69E6"/>
    <w:rsid w:val="00EF79A3"/>
    <w:rsid w:val="00F25D8D"/>
    <w:rsid w:val="00F8040F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1CC1510"/>
  <w15:chartTrackingRefBased/>
  <w15:docId w15:val="{2F2A051C-2007-48C4-B5DE-670A0D11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Normal"/>
    <w:link w:val="ClearanceLineChar"/>
    <w:qFormat/>
    <w:rsid w:val="00251C32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">
    <w:name w:val="Clearance Line Char"/>
    <w:basedOn w:val="DefaultParagraphFont"/>
    <w:link w:val="ClearanceLine"/>
    <w:rsid w:val="00251C32"/>
    <w:rPr>
      <w:rFonts w:ascii="Arial" w:eastAsia="Calibri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7ECC-BA72-460F-A11D-2B713D220BCC}">
  <ds:schemaRefs>
    <ds:schemaRef ds:uri="97b54082-1e85-426d-afc6-16ad99d216c1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50e8ad3-2190-4242-9251-c742d282393d"/>
  </ds:schemaRefs>
</ds:datastoreItem>
</file>

<file path=customXml/itemProps2.xml><?xml version="1.0" encoding="utf-8"?>
<ds:datastoreItem xmlns:ds="http://schemas.openxmlformats.org/officeDocument/2006/customXml" ds:itemID="{8CE266E7-6399-4841-8D9F-3F861DC7D5B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D13D7F6-338C-4CB4-BA79-731F03884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74E536-6CA3-48A9-9AD0-B26179362D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F32346-ABD2-46FA-89D5-F9526B24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 9b - Qualifications of the Current Postdoctoral Trainees Clearly Associated with the Training Program - New</vt:lpstr>
    </vt:vector>
  </TitlesOfParts>
  <Company>NIGMS at Home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 9b - Qualifications of the Current Postdoctoral Trainees Clearly Associated with the Training Program - New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7</cp:revision>
  <cp:lastPrinted>2010-06-06T21:37:00Z</cp:lastPrinted>
  <dcterms:created xsi:type="dcterms:W3CDTF">2014-01-02T13:36:00Z</dcterms:created>
  <dcterms:modified xsi:type="dcterms:W3CDTF">2015-11-19T16:29:00Z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MDMUF7NX43M3-311-30</vt:lpwstr>
  </property>
  <property fmtid="{D5CDD505-2E9C-101B-9397-08002B2CF9AE}" pid="3" name="_dlc_DocIdItemGuid">
    <vt:lpwstr>f328b991-f47c-49f2-9f35-a0dd0aa0cb9c</vt:lpwstr>
  </property>
  <property fmtid="{D5CDD505-2E9C-101B-9397-08002B2CF9AE}" pid="4" name="_dlc_DocIdUrl">
    <vt:lpwstr>https://sharepoint.rippleeffect.com/projects/OPERASupport/_layouts/DocIdRedir.aspx?ID=MDMUF7NX43M3-311-30, MDMUF7NX43M3-311-30</vt:lpwstr>
  </property>
  <property fmtid="{D5CDD505-2E9C-101B-9397-08002B2CF9AE}" pid="5" name="Order">
    <vt:lpwstr>3000.00000000000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